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89F5" w14:textId="5BEF687E" w:rsidR="00D07B7A" w:rsidRDefault="00D07B7A" w:rsidP="00D07B7A">
      <w:pPr>
        <w:jc w:val="cente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nverurie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cademy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arent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ouncil</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Meeting </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Minutes</w:t>
      </w:r>
    </w:p>
    <w:p w14:paraId="2BF62E5B" w14:textId="0D586444" w:rsidR="006307B5" w:rsidRPr="00872CB1" w:rsidRDefault="006A0AF8" w:rsidP="00872CB1">
      <w:pPr>
        <w:jc w:val="cente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w:t>
      </w:r>
      <w:r w:rsidRPr="006A0AF8">
        <w:rPr>
          <w:b/>
          <w:sz w:val="32"/>
          <w:u w:val="thick"/>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January 2022</w:t>
      </w:r>
    </w:p>
    <w:tbl>
      <w:tblPr>
        <w:tblStyle w:val="TableGrid"/>
        <w:tblW w:w="0" w:type="auto"/>
        <w:tblLayout w:type="fixed"/>
        <w:tblLook w:val="04A0" w:firstRow="1" w:lastRow="0" w:firstColumn="1" w:lastColumn="0" w:noHBand="0" w:noVBand="1"/>
      </w:tblPr>
      <w:tblGrid>
        <w:gridCol w:w="1838"/>
        <w:gridCol w:w="8080"/>
        <w:gridCol w:w="2250"/>
        <w:gridCol w:w="1780"/>
      </w:tblGrid>
      <w:tr w:rsidR="00447E9B" w:rsidRPr="00D07B7A" w14:paraId="1DC33227" w14:textId="77777777" w:rsidTr="00BE257D">
        <w:trPr>
          <w:tblHeader/>
        </w:trPr>
        <w:tc>
          <w:tcPr>
            <w:tcW w:w="1838" w:type="dxa"/>
          </w:tcPr>
          <w:p w14:paraId="1E5D354C" w14:textId="77777777" w:rsidR="00447E9B" w:rsidRPr="00D07B7A" w:rsidRDefault="00447E9B">
            <w:pPr>
              <w:rPr>
                <w:rFonts w:cstheme="minorHAnsi"/>
                <w:b/>
                <w:sz w:val="24"/>
                <w:szCs w:val="24"/>
              </w:rPr>
            </w:pPr>
            <w:r w:rsidRPr="00D07B7A">
              <w:rPr>
                <w:rFonts w:cstheme="minorHAnsi"/>
                <w:b/>
                <w:sz w:val="24"/>
                <w:szCs w:val="24"/>
              </w:rPr>
              <w:t>AGENDA ITEM</w:t>
            </w:r>
          </w:p>
        </w:tc>
        <w:tc>
          <w:tcPr>
            <w:tcW w:w="8080" w:type="dxa"/>
          </w:tcPr>
          <w:p w14:paraId="78D26F16" w14:textId="77777777" w:rsidR="00447E9B" w:rsidRPr="00D07B7A" w:rsidRDefault="00447E9B">
            <w:pPr>
              <w:rPr>
                <w:rFonts w:cstheme="minorHAnsi"/>
                <w:b/>
                <w:sz w:val="24"/>
                <w:szCs w:val="24"/>
              </w:rPr>
            </w:pPr>
            <w:r w:rsidRPr="00D07B7A">
              <w:rPr>
                <w:rFonts w:cstheme="minorHAnsi"/>
                <w:b/>
                <w:sz w:val="24"/>
                <w:szCs w:val="24"/>
              </w:rPr>
              <w:t>DISCUSSION</w:t>
            </w:r>
          </w:p>
        </w:tc>
        <w:tc>
          <w:tcPr>
            <w:tcW w:w="2250" w:type="dxa"/>
          </w:tcPr>
          <w:p w14:paraId="3BFC8DF6" w14:textId="77777777" w:rsidR="00447E9B" w:rsidRPr="00D07B7A" w:rsidRDefault="00C122EE">
            <w:pPr>
              <w:rPr>
                <w:rFonts w:cstheme="minorHAnsi"/>
                <w:b/>
                <w:sz w:val="24"/>
                <w:szCs w:val="24"/>
              </w:rPr>
            </w:pPr>
            <w:r w:rsidRPr="00D07B7A">
              <w:rPr>
                <w:rFonts w:cstheme="minorHAnsi"/>
                <w:b/>
                <w:sz w:val="24"/>
                <w:szCs w:val="24"/>
              </w:rPr>
              <w:t>ACTIONS</w:t>
            </w:r>
          </w:p>
        </w:tc>
        <w:tc>
          <w:tcPr>
            <w:tcW w:w="1780" w:type="dxa"/>
          </w:tcPr>
          <w:p w14:paraId="62DEF0A7" w14:textId="77777777" w:rsidR="00447E9B" w:rsidRPr="00D07B7A" w:rsidRDefault="00C122EE">
            <w:pPr>
              <w:rPr>
                <w:rFonts w:cstheme="minorHAnsi"/>
                <w:b/>
                <w:sz w:val="24"/>
                <w:szCs w:val="24"/>
              </w:rPr>
            </w:pPr>
            <w:r w:rsidRPr="00D07B7A">
              <w:rPr>
                <w:rFonts w:cstheme="minorHAnsi"/>
                <w:b/>
                <w:sz w:val="24"/>
                <w:szCs w:val="24"/>
              </w:rPr>
              <w:t>RESPONSIBLE</w:t>
            </w:r>
          </w:p>
        </w:tc>
      </w:tr>
      <w:tr w:rsidR="00447E9B" w:rsidRPr="00D07B7A" w14:paraId="0A7EB430" w14:textId="77777777" w:rsidTr="00BE257D">
        <w:tc>
          <w:tcPr>
            <w:tcW w:w="1838" w:type="dxa"/>
          </w:tcPr>
          <w:p w14:paraId="6467C2D4" w14:textId="77777777" w:rsidR="00447E9B" w:rsidRPr="00D07B7A" w:rsidRDefault="00586399">
            <w:pPr>
              <w:rPr>
                <w:rFonts w:cstheme="minorHAnsi"/>
                <w:b/>
                <w:sz w:val="24"/>
                <w:szCs w:val="24"/>
              </w:rPr>
            </w:pPr>
            <w:r w:rsidRPr="00D07B7A">
              <w:rPr>
                <w:rFonts w:cstheme="minorHAnsi"/>
                <w:b/>
                <w:sz w:val="24"/>
                <w:szCs w:val="24"/>
              </w:rPr>
              <w:t>Welcome</w:t>
            </w:r>
          </w:p>
        </w:tc>
        <w:tc>
          <w:tcPr>
            <w:tcW w:w="8080" w:type="dxa"/>
          </w:tcPr>
          <w:p w14:paraId="7BAA35D9" w14:textId="09CC5AD3" w:rsidR="00447E9B" w:rsidRDefault="006A0AF8">
            <w:pPr>
              <w:rPr>
                <w:rFonts w:cstheme="minorHAnsi"/>
                <w:szCs w:val="24"/>
              </w:rPr>
            </w:pPr>
            <w:r>
              <w:rPr>
                <w:rFonts w:cstheme="minorHAnsi"/>
                <w:szCs w:val="24"/>
              </w:rPr>
              <w:t>Alies</w:t>
            </w:r>
            <w:r w:rsidR="00473D0E" w:rsidRPr="00901E45">
              <w:rPr>
                <w:rFonts w:cstheme="minorHAnsi"/>
                <w:szCs w:val="24"/>
              </w:rPr>
              <w:t xml:space="preserve"> welcomed everyone to the </w:t>
            </w:r>
            <w:r w:rsidR="00F25935">
              <w:rPr>
                <w:rFonts w:cstheme="minorHAnsi"/>
                <w:szCs w:val="24"/>
              </w:rPr>
              <w:t>Teams</w:t>
            </w:r>
            <w:r w:rsidR="004C20E3">
              <w:rPr>
                <w:rFonts w:cstheme="minorHAnsi"/>
                <w:szCs w:val="24"/>
              </w:rPr>
              <w:t xml:space="preserve"> </w:t>
            </w:r>
            <w:r w:rsidR="00473D0E" w:rsidRPr="00901E45">
              <w:rPr>
                <w:rFonts w:cstheme="minorHAnsi"/>
                <w:szCs w:val="24"/>
              </w:rPr>
              <w:t>meeting</w:t>
            </w:r>
            <w:r w:rsidR="004639F7">
              <w:rPr>
                <w:rFonts w:cstheme="minorHAnsi"/>
                <w:szCs w:val="24"/>
              </w:rPr>
              <w:t>.</w:t>
            </w:r>
          </w:p>
          <w:p w14:paraId="4BE0C92E" w14:textId="77777777" w:rsidR="00692ACC" w:rsidRPr="00901E45" w:rsidRDefault="00692ACC">
            <w:pPr>
              <w:rPr>
                <w:rFonts w:cstheme="minorHAnsi"/>
                <w:szCs w:val="24"/>
              </w:rPr>
            </w:pPr>
          </w:p>
        </w:tc>
        <w:tc>
          <w:tcPr>
            <w:tcW w:w="2250" w:type="dxa"/>
          </w:tcPr>
          <w:p w14:paraId="0992D397" w14:textId="77777777" w:rsidR="00447E9B" w:rsidRPr="00901E45" w:rsidRDefault="00447E9B">
            <w:pPr>
              <w:rPr>
                <w:rFonts w:cstheme="minorHAnsi"/>
                <w:szCs w:val="24"/>
              </w:rPr>
            </w:pPr>
          </w:p>
        </w:tc>
        <w:tc>
          <w:tcPr>
            <w:tcW w:w="1780" w:type="dxa"/>
          </w:tcPr>
          <w:p w14:paraId="60CBEE38" w14:textId="77777777" w:rsidR="00447E9B" w:rsidRPr="00901E45" w:rsidRDefault="00447E9B">
            <w:pPr>
              <w:rPr>
                <w:rFonts w:cstheme="minorHAnsi"/>
                <w:szCs w:val="24"/>
              </w:rPr>
            </w:pPr>
          </w:p>
        </w:tc>
      </w:tr>
      <w:tr w:rsidR="00447E9B" w:rsidRPr="00D07B7A" w14:paraId="613D37B3" w14:textId="77777777" w:rsidTr="00BE257D">
        <w:tc>
          <w:tcPr>
            <w:tcW w:w="1838" w:type="dxa"/>
          </w:tcPr>
          <w:p w14:paraId="39D340BF" w14:textId="77777777" w:rsidR="009D2325" w:rsidRPr="00D35E05" w:rsidRDefault="00586399">
            <w:pPr>
              <w:rPr>
                <w:rFonts w:cstheme="minorHAnsi"/>
                <w:b/>
                <w:color w:val="000000" w:themeColor="text1"/>
                <w:sz w:val="24"/>
                <w:szCs w:val="24"/>
              </w:rPr>
            </w:pPr>
            <w:r w:rsidRPr="00D35E05">
              <w:rPr>
                <w:rFonts w:cstheme="minorHAnsi"/>
                <w:b/>
                <w:color w:val="000000" w:themeColor="text1"/>
                <w:sz w:val="24"/>
                <w:szCs w:val="24"/>
              </w:rPr>
              <w:t>Attending/</w:t>
            </w:r>
          </w:p>
          <w:p w14:paraId="7867B8C6" w14:textId="77777777" w:rsidR="00447E9B" w:rsidRPr="00D35E05" w:rsidRDefault="00586399">
            <w:pPr>
              <w:rPr>
                <w:rFonts w:cstheme="minorHAnsi"/>
                <w:b/>
                <w:color w:val="000000" w:themeColor="text1"/>
                <w:sz w:val="24"/>
                <w:szCs w:val="24"/>
              </w:rPr>
            </w:pPr>
            <w:r w:rsidRPr="00D35E05">
              <w:rPr>
                <w:rFonts w:cstheme="minorHAnsi"/>
                <w:b/>
                <w:color w:val="000000" w:themeColor="text1"/>
                <w:sz w:val="24"/>
                <w:szCs w:val="24"/>
              </w:rPr>
              <w:t>Apologies</w:t>
            </w:r>
          </w:p>
        </w:tc>
        <w:tc>
          <w:tcPr>
            <w:tcW w:w="8080" w:type="dxa"/>
          </w:tcPr>
          <w:p w14:paraId="3E287885" w14:textId="034EC3AE" w:rsidR="006D70A0" w:rsidRPr="00571EE5" w:rsidRDefault="00586399" w:rsidP="00F9574E">
            <w:pPr>
              <w:rPr>
                <w:rFonts w:cstheme="minorHAnsi"/>
                <w:color w:val="000000" w:themeColor="text1"/>
                <w:szCs w:val="24"/>
              </w:rPr>
            </w:pPr>
            <w:r w:rsidRPr="00571EE5">
              <w:rPr>
                <w:rFonts w:cstheme="minorHAnsi"/>
                <w:color w:val="000000" w:themeColor="text1"/>
                <w:szCs w:val="24"/>
                <w:u w:val="single"/>
              </w:rPr>
              <w:t>Attending</w:t>
            </w:r>
            <w:r w:rsidRPr="00571EE5">
              <w:rPr>
                <w:rFonts w:cstheme="minorHAnsi"/>
                <w:color w:val="000000" w:themeColor="text1"/>
                <w:szCs w:val="24"/>
              </w:rPr>
              <w:t>:</w:t>
            </w:r>
            <w:r w:rsidR="007A3D3B" w:rsidRPr="00571EE5">
              <w:rPr>
                <w:rFonts w:cstheme="minorHAnsi"/>
                <w:color w:val="000000" w:themeColor="text1"/>
                <w:szCs w:val="24"/>
              </w:rPr>
              <w:t xml:space="preserve"> </w:t>
            </w:r>
            <w:r w:rsidR="009D2325" w:rsidRPr="00571EE5">
              <w:rPr>
                <w:rFonts w:cstheme="minorHAnsi"/>
                <w:color w:val="000000" w:themeColor="text1"/>
                <w:szCs w:val="24"/>
              </w:rPr>
              <w:t xml:space="preserve"> </w:t>
            </w:r>
            <w:r w:rsidR="00F25935" w:rsidRPr="00571EE5">
              <w:rPr>
                <w:rFonts w:cstheme="minorHAnsi"/>
                <w:color w:val="000000" w:themeColor="text1"/>
                <w:szCs w:val="24"/>
              </w:rPr>
              <w:t>Alies Bartelds (Chair),</w:t>
            </w:r>
            <w:r w:rsidR="00E27CB1" w:rsidRPr="00571EE5">
              <w:rPr>
                <w:rFonts w:cstheme="minorHAnsi"/>
                <w:color w:val="000000" w:themeColor="text1"/>
                <w:szCs w:val="24"/>
              </w:rPr>
              <w:t xml:space="preserve"> Alasdair O’Connor (Acting Head), </w:t>
            </w:r>
            <w:r w:rsidR="00DB5344" w:rsidRPr="00571EE5">
              <w:rPr>
                <w:rFonts w:cstheme="minorHAnsi"/>
                <w:color w:val="000000" w:themeColor="text1"/>
                <w:szCs w:val="24"/>
              </w:rPr>
              <w:t>Cllr Judy Whyte, Cllr Marion Ewenson, Shona Strachan, Charlotte Bathgate, Joanne Taylor, Louise Anderson, Karen Simpson, Louise Anderson, Martin Misovic, Sheila Cunningham, Simon Glazier</w:t>
            </w:r>
            <w:r w:rsidR="00FB61F1" w:rsidRPr="00571EE5">
              <w:rPr>
                <w:rFonts w:cstheme="minorHAnsi"/>
                <w:color w:val="000000" w:themeColor="text1"/>
                <w:szCs w:val="24"/>
              </w:rPr>
              <w:t xml:space="preserve"> (Secretary)</w:t>
            </w:r>
            <w:r w:rsidR="00DB5344" w:rsidRPr="00571EE5">
              <w:rPr>
                <w:rFonts w:cstheme="minorHAnsi"/>
                <w:color w:val="000000" w:themeColor="text1"/>
                <w:szCs w:val="24"/>
              </w:rPr>
              <w:t>, Laura O’Connor</w:t>
            </w:r>
            <w:r w:rsidR="00012BD2" w:rsidRPr="00571EE5">
              <w:rPr>
                <w:rFonts w:cstheme="minorHAnsi"/>
                <w:color w:val="000000" w:themeColor="text1"/>
                <w:szCs w:val="24"/>
              </w:rPr>
              <w:t>, Laura Simpson</w:t>
            </w:r>
            <w:r w:rsidR="00BB1777" w:rsidRPr="00571EE5">
              <w:rPr>
                <w:rFonts w:cstheme="minorHAnsi"/>
                <w:color w:val="000000" w:themeColor="text1"/>
                <w:szCs w:val="24"/>
              </w:rPr>
              <w:t xml:space="preserve">, Linda Barclay, Lyndsay Aspey, Ruth </w:t>
            </w:r>
            <w:r w:rsidR="00553A04" w:rsidRPr="00571EE5">
              <w:rPr>
                <w:rFonts w:cstheme="minorHAnsi"/>
                <w:color w:val="000000" w:themeColor="text1"/>
                <w:szCs w:val="24"/>
              </w:rPr>
              <w:t>K</w:t>
            </w:r>
            <w:r w:rsidR="00BB1777" w:rsidRPr="00571EE5">
              <w:rPr>
                <w:rFonts w:cstheme="minorHAnsi"/>
                <w:color w:val="000000" w:themeColor="text1"/>
                <w:szCs w:val="24"/>
              </w:rPr>
              <w:t xml:space="preserve">ydd, </w:t>
            </w:r>
            <w:r w:rsidR="00553A04" w:rsidRPr="00571EE5">
              <w:rPr>
                <w:rFonts w:cstheme="minorHAnsi"/>
                <w:color w:val="000000" w:themeColor="text1"/>
                <w:szCs w:val="24"/>
              </w:rPr>
              <w:t>Fiona Walker,</w:t>
            </w:r>
          </w:p>
          <w:p w14:paraId="31A45212" w14:textId="7F1FA4A6" w:rsidR="00DF7DBC" w:rsidRPr="00571EE5" w:rsidRDefault="00DF7DBC" w:rsidP="00F9574E">
            <w:pPr>
              <w:rPr>
                <w:rFonts w:cstheme="minorHAnsi"/>
                <w:color w:val="000000" w:themeColor="text1"/>
                <w:szCs w:val="24"/>
              </w:rPr>
            </w:pPr>
          </w:p>
          <w:p w14:paraId="07ED4885" w14:textId="5428C1BC" w:rsidR="00586399" w:rsidRPr="00571EE5" w:rsidRDefault="00586399" w:rsidP="008B5B56">
            <w:pPr>
              <w:tabs>
                <w:tab w:val="left" w:pos="3135"/>
              </w:tabs>
              <w:rPr>
                <w:rFonts w:cstheme="minorHAnsi"/>
                <w:color w:val="000000" w:themeColor="text1"/>
                <w:szCs w:val="24"/>
              </w:rPr>
            </w:pPr>
            <w:r w:rsidRPr="00571EE5">
              <w:rPr>
                <w:rFonts w:cstheme="minorHAnsi"/>
                <w:color w:val="000000" w:themeColor="text1"/>
                <w:szCs w:val="24"/>
                <w:u w:val="single"/>
              </w:rPr>
              <w:t>Apologies</w:t>
            </w:r>
            <w:r w:rsidRPr="00571EE5">
              <w:rPr>
                <w:rFonts w:cstheme="minorHAnsi"/>
                <w:color w:val="000000" w:themeColor="text1"/>
                <w:szCs w:val="24"/>
              </w:rPr>
              <w:t xml:space="preserve">: </w:t>
            </w:r>
            <w:r w:rsidR="006A0AF8" w:rsidRPr="00571EE5">
              <w:rPr>
                <w:rFonts w:cstheme="minorHAnsi"/>
                <w:color w:val="000000" w:themeColor="text1"/>
                <w:szCs w:val="24"/>
              </w:rPr>
              <w:t xml:space="preserve">Gail Winchester, Zara Coutts, Karen Niall, Cllr Berry, Jill Glennie, Leanne Robertson, Stuart Gregg, </w:t>
            </w:r>
            <w:r w:rsidR="00DB5344" w:rsidRPr="00571EE5">
              <w:rPr>
                <w:rFonts w:cstheme="minorHAnsi"/>
                <w:color w:val="000000" w:themeColor="text1"/>
                <w:szCs w:val="24"/>
              </w:rPr>
              <w:t xml:space="preserve">Francis Swanston, </w:t>
            </w:r>
            <w:r w:rsidR="00BE257D" w:rsidRPr="00571EE5">
              <w:rPr>
                <w:rFonts w:cstheme="minorHAnsi"/>
                <w:color w:val="000000" w:themeColor="text1"/>
                <w:szCs w:val="24"/>
              </w:rPr>
              <w:t>Trac</w:t>
            </w:r>
            <w:r w:rsidR="00822CAE" w:rsidRPr="00571EE5">
              <w:rPr>
                <w:rFonts w:cstheme="minorHAnsi"/>
                <w:color w:val="000000" w:themeColor="text1"/>
                <w:szCs w:val="24"/>
              </w:rPr>
              <w:t>ey Barclay, Juliet Serrell (Treasurer)</w:t>
            </w:r>
          </w:p>
          <w:p w14:paraId="3503D0D6" w14:textId="77777777" w:rsidR="008B5B56" w:rsidRPr="00571EE5" w:rsidRDefault="008B5B56" w:rsidP="008B5B56">
            <w:pPr>
              <w:tabs>
                <w:tab w:val="left" w:pos="3135"/>
              </w:tabs>
              <w:rPr>
                <w:rFonts w:cstheme="minorHAnsi"/>
                <w:color w:val="000000" w:themeColor="text1"/>
                <w:szCs w:val="24"/>
              </w:rPr>
            </w:pPr>
          </w:p>
        </w:tc>
        <w:tc>
          <w:tcPr>
            <w:tcW w:w="2250" w:type="dxa"/>
          </w:tcPr>
          <w:p w14:paraId="6E6F7642" w14:textId="77777777" w:rsidR="00447E9B" w:rsidRPr="00901E45" w:rsidRDefault="00447E9B">
            <w:pPr>
              <w:rPr>
                <w:rFonts w:cstheme="minorHAnsi"/>
                <w:szCs w:val="24"/>
              </w:rPr>
            </w:pPr>
          </w:p>
        </w:tc>
        <w:tc>
          <w:tcPr>
            <w:tcW w:w="1780" w:type="dxa"/>
          </w:tcPr>
          <w:p w14:paraId="4518BDFC" w14:textId="77777777" w:rsidR="00447E9B" w:rsidRPr="00901E45" w:rsidRDefault="00447E9B">
            <w:pPr>
              <w:rPr>
                <w:rFonts w:cstheme="minorHAnsi"/>
                <w:szCs w:val="24"/>
              </w:rPr>
            </w:pPr>
          </w:p>
        </w:tc>
      </w:tr>
      <w:tr w:rsidR="002211B9" w:rsidRPr="00D07B7A" w14:paraId="7EB0699B" w14:textId="77777777" w:rsidTr="00BE257D">
        <w:tc>
          <w:tcPr>
            <w:tcW w:w="1838" w:type="dxa"/>
          </w:tcPr>
          <w:p w14:paraId="6AF58F25" w14:textId="77777777" w:rsidR="002211B9" w:rsidRPr="00D35E05" w:rsidRDefault="002211B9" w:rsidP="00692ACC">
            <w:pPr>
              <w:rPr>
                <w:rFonts w:cstheme="minorHAnsi"/>
                <w:b/>
                <w:color w:val="000000" w:themeColor="text1"/>
                <w:sz w:val="24"/>
                <w:szCs w:val="24"/>
              </w:rPr>
            </w:pPr>
            <w:r w:rsidRPr="00D35E05">
              <w:rPr>
                <w:rFonts w:cstheme="minorHAnsi"/>
                <w:b/>
                <w:color w:val="000000" w:themeColor="text1"/>
                <w:sz w:val="24"/>
                <w:szCs w:val="24"/>
              </w:rPr>
              <w:t>Matters arising from previous Minutes/</w:t>
            </w:r>
          </w:p>
          <w:p w14:paraId="69817E31" w14:textId="77777777" w:rsidR="002211B9" w:rsidRPr="00D35E05" w:rsidRDefault="002211B9" w:rsidP="00692ACC">
            <w:pPr>
              <w:rPr>
                <w:rFonts w:cstheme="minorHAnsi"/>
                <w:b/>
                <w:color w:val="000000" w:themeColor="text1"/>
                <w:sz w:val="24"/>
                <w:szCs w:val="24"/>
              </w:rPr>
            </w:pPr>
            <w:r w:rsidRPr="00D35E05">
              <w:rPr>
                <w:rFonts w:cstheme="minorHAnsi"/>
                <w:b/>
                <w:color w:val="000000" w:themeColor="text1"/>
                <w:sz w:val="24"/>
                <w:szCs w:val="24"/>
              </w:rPr>
              <w:t>Approval</w:t>
            </w:r>
          </w:p>
        </w:tc>
        <w:tc>
          <w:tcPr>
            <w:tcW w:w="8080" w:type="dxa"/>
          </w:tcPr>
          <w:p w14:paraId="27D31277" w14:textId="77777777" w:rsidR="002211B9" w:rsidRDefault="002211B9" w:rsidP="00692ACC">
            <w:pPr>
              <w:rPr>
                <w:rFonts w:cstheme="minorHAnsi"/>
                <w:color w:val="000000" w:themeColor="text1"/>
                <w:szCs w:val="24"/>
              </w:rPr>
            </w:pPr>
            <w:r>
              <w:rPr>
                <w:rFonts w:cstheme="minorHAnsi"/>
                <w:color w:val="000000" w:themeColor="text1"/>
                <w:szCs w:val="24"/>
              </w:rPr>
              <w:t>Alies thanked Alasdair O’Connor for taking on the role of Acting Head for the school until Neil Hendry takes over on 15</w:t>
            </w:r>
            <w:r w:rsidRPr="00DB5344">
              <w:rPr>
                <w:rFonts w:cstheme="minorHAnsi"/>
                <w:color w:val="000000" w:themeColor="text1"/>
                <w:szCs w:val="24"/>
                <w:vertAlign w:val="superscript"/>
              </w:rPr>
              <w:t>th</w:t>
            </w:r>
            <w:r>
              <w:rPr>
                <w:rFonts w:cstheme="minorHAnsi"/>
                <w:color w:val="000000" w:themeColor="text1"/>
                <w:szCs w:val="24"/>
              </w:rPr>
              <w:t xml:space="preserve"> February.   </w:t>
            </w:r>
          </w:p>
          <w:p w14:paraId="677831F3" w14:textId="77777777" w:rsidR="002211B9" w:rsidRDefault="002211B9" w:rsidP="00692ACC">
            <w:pPr>
              <w:rPr>
                <w:rFonts w:cstheme="minorHAnsi"/>
                <w:color w:val="000000" w:themeColor="text1"/>
                <w:szCs w:val="24"/>
              </w:rPr>
            </w:pPr>
          </w:p>
          <w:p w14:paraId="09212580" w14:textId="21B737EF" w:rsidR="002211B9" w:rsidRPr="00D35E05" w:rsidRDefault="002211B9" w:rsidP="00692ACC">
            <w:pPr>
              <w:rPr>
                <w:rFonts w:cstheme="minorHAnsi"/>
                <w:color w:val="000000" w:themeColor="text1"/>
                <w:szCs w:val="24"/>
              </w:rPr>
            </w:pPr>
            <w:r w:rsidRPr="00D35E05">
              <w:rPr>
                <w:rFonts w:cstheme="minorHAnsi"/>
                <w:color w:val="000000" w:themeColor="text1"/>
                <w:szCs w:val="24"/>
              </w:rPr>
              <w:t xml:space="preserve">Minutes </w:t>
            </w:r>
            <w:r>
              <w:rPr>
                <w:rFonts w:cstheme="minorHAnsi"/>
                <w:color w:val="000000" w:themeColor="text1"/>
                <w:szCs w:val="24"/>
              </w:rPr>
              <w:t xml:space="preserve">of the </w:t>
            </w:r>
            <w:proofErr w:type="gramStart"/>
            <w:r>
              <w:rPr>
                <w:rFonts w:cstheme="minorHAnsi"/>
                <w:color w:val="000000" w:themeColor="text1"/>
                <w:szCs w:val="24"/>
              </w:rPr>
              <w:t>23</w:t>
            </w:r>
            <w:r w:rsidRPr="00A11D28">
              <w:rPr>
                <w:rFonts w:cstheme="minorHAnsi"/>
                <w:color w:val="000000" w:themeColor="text1"/>
                <w:szCs w:val="24"/>
                <w:vertAlign w:val="superscript"/>
              </w:rPr>
              <w:t>rd</w:t>
            </w:r>
            <w:proofErr w:type="gramEnd"/>
            <w:r>
              <w:rPr>
                <w:rFonts w:cstheme="minorHAnsi"/>
                <w:color w:val="000000" w:themeColor="text1"/>
                <w:szCs w:val="24"/>
              </w:rPr>
              <w:t xml:space="preserve"> November special meeting to discuss the recruitment of the new headteacher role </w:t>
            </w:r>
            <w:r w:rsidRPr="00D35E05">
              <w:rPr>
                <w:rFonts w:cstheme="minorHAnsi"/>
                <w:color w:val="000000" w:themeColor="text1"/>
                <w:szCs w:val="24"/>
              </w:rPr>
              <w:t>approve</w:t>
            </w:r>
            <w:r>
              <w:rPr>
                <w:rFonts w:cstheme="minorHAnsi"/>
                <w:color w:val="000000" w:themeColor="text1"/>
                <w:szCs w:val="24"/>
              </w:rPr>
              <w:t>d</w:t>
            </w:r>
            <w:r w:rsidRPr="00D35E05">
              <w:rPr>
                <w:rFonts w:cstheme="minorHAnsi"/>
                <w:color w:val="000000" w:themeColor="text1"/>
                <w:szCs w:val="24"/>
              </w:rPr>
              <w:t xml:space="preserve"> by</w:t>
            </w:r>
            <w:r>
              <w:rPr>
                <w:rFonts w:cstheme="minorHAnsi"/>
                <w:color w:val="000000" w:themeColor="text1"/>
                <w:szCs w:val="24"/>
              </w:rPr>
              <w:t xml:space="preserve"> </w:t>
            </w:r>
            <w:r w:rsidR="00BE257D">
              <w:rPr>
                <w:rFonts w:cstheme="minorHAnsi"/>
                <w:color w:val="000000" w:themeColor="text1"/>
                <w:szCs w:val="24"/>
              </w:rPr>
              <w:t>Simon Glazier</w:t>
            </w:r>
            <w:r w:rsidRPr="00D35E05">
              <w:rPr>
                <w:rFonts w:cstheme="minorHAnsi"/>
                <w:color w:val="000000" w:themeColor="text1"/>
                <w:szCs w:val="24"/>
              </w:rPr>
              <w:t>, seconded by</w:t>
            </w:r>
            <w:r>
              <w:rPr>
                <w:rFonts w:cstheme="minorHAnsi"/>
                <w:color w:val="000000" w:themeColor="text1"/>
                <w:szCs w:val="24"/>
              </w:rPr>
              <w:t xml:space="preserve"> Sheila Cunningham</w:t>
            </w:r>
            <w:r w:rsidRPr="00D35E05">
              <w:rPr>
                <w:rFonts w:cstheme="minorHAnsi"/>
                <w:color w:val="000000" w:themeColor="text1"/>
                <w:szCs w:val="24"/>
              </w:rPr>
              <w:t>.</w:t>
            </w:r>
          </w:p>
          <w:p w14:paraId="57A85A64" w14:textId="77777777" w:rsidR="002211B9" w:rsidRPr="00D35E05" w:rsidRDefault="002211B9" w:rsidP="00692ACC">
            <w:pPr>
              <w:rPr>
                <w:rFonts w:cstheme="minorHAnsi"/>
                <w:color w:val="000000" w:themeColor="text1"/>
                <w:szCs w:val="24"/>
              </w:rPr>
            </w:pPr>
          </w:p>
          <w:p w14:paraId="70A0A5B0" w14:textId="60BA6AA6" w:rsidR="002211B9" w:rsidRPr="00D35E05" w:rsidRDefault="002211B9" w:rsidP="00A11D28">
            <w:pPr>
              <w:rPr>
                <w:rFonts w:cstheme="minorHAnsi"/>
                <w:color w:val="000000" w:themeColor="text1"/>
                <w:szCs w:val="24"/>
              </w:rPr>
            </w:pPr>
            <w:r w:rsidRPr="00D35E05">
              <w:rPr>
                <w:rFonts w:cstheme="minorHAnsi"/>
                <w:color w:val="000000" w:themeColor="text1"/>
                <w:szCs w:val="24"/>
              </w:rPr>
              <w:t xml:space="preserve">Minutes </w:t>
            </w:r>
            <w:r>
              <w:rPr>
                <w:rFonts w:cstheme="minorHAnsi"/>
                <w:color w:val="000000" w:themeColor="text1"/>
                <w:szCs w:val="24"/>
              </w:rPr>
              <w:t xml:space="preserve">of the </w:t>
            </w:r>
            <w:proofErr w:type="gramStart"/>
            <w:r>
              <w:rPr>
                <w:rFonts w:cstheme="minorHAnsi"/>
                <w:color w:val="000000" w:themeColor="text1"/>
                <w:szCs w:val="24"/>
              </w:rPr>
              <w:t>7</w:t>
            </w:r>
            <w:r w:rsidRPr="002211B9">
              <w:rPr>
                <w:rFonts w:cstheme="minorHAnsi"/>
                <w:color w:val="000000" w:themeColor="text1"/>
                <w:szCs w:val="24"/>
                <w:vertAlign w:val="superscript"/>
              </w:rPr>
              <w:t>th</w:t>
            </w:r>
            <w:proofErr w:type="gramEnd"/>
            <w:r>
              <w:rPr>
                <w:rFonts w:cstheme="minorHAnsi"/>
                <w:color w:val="000000" w:themeColor="text1"/>
                <w:szCs w:val="24"/>
              </w:rPr>
              <w:t xml:space="preserve"> December meeting </w:t>
            </w:r>
            <w:r w:rsidR="00BE257D">
              <w:rPr>
                <w:rFonts w:cstheme="minorHAnsi"/>
                <w:color w:val="000000" w:themeColor="text1"/>
                <w:szCs w:val="24"/>
              </w:rPr>
              <w:t xml:space="preserve">Parent Council meeting </w:t>
            </w:r>
            <w:r w:rsidRPr="00D35E05">
              <w:rPr>
                <w:rFonts w:cstheme="minorHAnsi"/>
                <w:color w:val="000000" w:themeColor="text1"/>
                <w:szCs w:val="24"/>
              </w:rPr>
              <w:t>approve</w:t>
            </w:r>
            <w:r>
              <w:rPr>
                <w:rFonts w:cstheme="minorHAnsi"/>
                <w:color w:val="000000" w:themeColor="text1"/>
                <w:szCs w:val="24"/>
              </w:rPr>
              <w:t>d</w:t>
            </w:r>
            <w:r w:rsidRPr="00D35E05">
              <w:rPr>
                <w:rFonts w:cstheme="minorHAnsi"/>
                <w:color w:val="000000" w:themeColor="text1"/>
                <w:szCs w:val="24"/>
              </w:rPr>
              <w:t xml:space="preserve"> by</w:t>
            </w:r>
            <w:r>
              <w:rPr>
                <w:rFonts w:cstheme="minorHAnsi"/>
                <w:color w:val="000000" w:themeColor="text1"/>
                <w:szCs w:val="24"/>
              </w:rPr>
              <w:t xml:space="preserve"> Alies Bartelds</w:t>
            </w:r>
            <w:r w:rsidRPr="00D35E05">
              <w:rPr>
                <w:rFonts w:cstheme="minorHAnsi"/>
                <w:color w:val="000000" w:themeColor="text1"/>
                <w:szCs w:val="24"/>
              </w:rPr>
              <w:t xml:space="preserve">, seconded by </w:t>
            </w:r>
            <w:r>
              <w:rPr>
                <w:rFonts w:cstheme="minorHAnsi"/>
                <w:color w:val="000000" w:themeColor="text1"/>
                <w:szCs w:val="24"/>
              </w:rPr>
              <w:t>Martin Misovic</w:t>
            </w:r>
            <w:r w:rsidRPr="00D35E05">
              <w:rPr>
                <w:rFonts w:cstheme="minorHAnsi"/>
                <w:color w:val="000000" w:themeColor="text1"/>
                <w:szCs w:val="24"/>
              </w:rPr>
              <w:t>.</w:t>
            </w:r>
          </w:p>
          <w:p w14:paraId="5E013856" w14:textId="77777777" w:rsidR="002211B9" w:rsidRDefault="002211B9" w:rsidP="00692ACC">
            <w:pPr>
              <w:rPr>
                <w:rFonts w:cstheme="minorHAnsi"/>
                <w:color w:val="000000" w:themeColor="text1"/>
                <w:szCs w:val="24"/>
                <w:u w:val="single"/>
              </w:rPr>
            </w:pPr>
          </w:p>
          <w:p w14:paraId="6FDB2E8E" w14:textId="77777777" w:rsidR="002211B9" w:rsidRPr="00D35E05" w:rsidRDefault="002211B9" w:rsidP="00692ACC">
            <w:pPr>
              <w:rPr>
                <w:rFonts w:cstheme="minorHAnsi"/>
                <w:color w:val="000000" w:themeColor="text1"/>
                <w:szCs w:val="24"/>
                <w:u w:val="single"/>
              </w:rPr>
            </w:pPr>
            <w:r w:rsidRPr="00D35E05">
              <w:rPr>
                <w:rFonts w:cstheme="minorHAnsi"/>
                <w:color w:val="000000" w:themeColor="text1"/>
                <w:szCs w:val="24"/>
                <w:u w:val="single"/>
              </w:rPr>
              <w:t>Updates:</w:t>
            </w:r>
          </w:p>
          <w:p w14:paraId="4695EC54" w14:textId="42CFE7F9" w:rsidR="002211B9" w:rsidRPr="002211B9" w:rsidRDefault="002211B9" w:rsidP="00692ACC">
            <w:pPr>
              <w:pStyle w:val="ListParagraph"/>
              <w:numPr>
                <w:ilvl w:val="0"/>
                <w:numId w:val="4"/>
              </w:numPr>
              <w:ind w:left="261" w:hanging="261"/>
              <w:rPr>
                <w:rFonts w:cstheme="minorHAnsi"/>
                <w:color w:val="000000" w:themeColor="text1"/>
                <w:sz w:val="24"/>
                <w:szCs w:val="24"/>
              </w:rPr>
            </w:pPr>
            <w:proofErr w:type="gramStart"/>
            <w:r>
              <w:rPr>
                <w:rFonts w:cstheme="minorHAnsi"/>
                <w:color w:val="000000" w:themeColor="text1"/>
                <w:szCs w:val="24"/>
              </w:rPr>
              <w:t>Groundworks</w:t>
            </w:r>
            <w:proofErr w:type="gramEnd"/>
            <w:r>
              <w:rPr>
                <w:rFonts w:cstheme="minorHAnsi"/>
                <w:color w:val="000000" w:themeColor="text1"/>
                <w:szCs w:val="24"/>
              </w:rPr>
              <w:t xml:space="preserve"> money was put towards the Mi</w:t>
            </w:r>
            <w:r w:rsidR="00BE257D">
              <w:rPr>
                <w:rFonts w:cstheme="minorHAnsi"/>
                <w:color w:val="000000" w:themeColor="text1"/>
                <w:szCs w:val="24"/>
              </w:rPr>
              <w:t>n</w:t>
            </w:r>
            <w:r>
              <w:rPr>
                <w:rFonts w:cstheme="minorHAnsi"/>
                <w:color w:val="000000" w:themeColor="text1"/>
                <w:szCs w:val="24"/>
              </w:rPr>
              <w:t>d</w:t>
            </w:r>
            <w:r w:rsidR="00BE257D">
              <w:rPr>
                <w:rFonts w:cstheme="minorHAnsi"/>
                <w:color w:val="000000" w:themeColor="text1"/>
                <w:szCs w:val="24"/>
              </w:rPr>
              <w:t xml:space="preserve"> S</w:t>
            </w:r>
            <w:r>
              <w:rPr>
                <w:rFonts w:cstheme="minorHAnsi"/>
                <w:color w:val="000000" w:themeColor="text1"/>
                <w:szCs w:val="24"/>
              </w:rPr>
              <w:t>et</w:t>
            </w:r>
            <w:r w:rsidR="00BE257D">
              <w:rPr>
                <w:rFonts w:cstheme="minorHAnsi"/>
                <w:color w:val="000000" w:themeColor="text1"/>
                <w:szCs w:val="24"/>
              </w:rPr>
              <w:t xml:space="preserve"> Programme (see below)</w:t>
            </w:r>
            <w:r>
              <w:rPr>
                <w:rFonts w:cstheme="minorHAnsi"/>
                <w:color w:val="000000" w:themeColor="text1"/>
                <w:szCs w:val="24"/>
              </w:rPr>
              <w:t xml:space="preserve"> </w:t>
            </w:r>
          </w:p>
          <w:p w14:paraId="5514427E" w14:textId="71A910FF" w:rsidR="002211B9" w:rsidRPr="002211B9" w:rsidRDefault="002211B9" w:rsidP="00692ACC">
            <w:pPr>
              <w:pStyle w:val="ListParagraph"/>
              <w:numPr>
                <w:ilvl w:val="0"/>
                <w:numId w:val="4"/>
              </w:numPr>
              <w:ind w:left="261" w:hanging="261"/>
              <w:rPr>
                <w:rFonts w:cstheme="minorHAnsi"/>
                <w:color w:val="000000" w:themeColor="text1"/>
                <w:sz w:val="24"/>
                <w:szCs w:val="24"/>
              </w:rPr>
            </w:pPr>
            <w:r>
              <w:rPr>
                <w:rFonts w:cstheme="minorHAnsi"/>
                <w:color w:val="000000" w:themeColor="text1"/>
                <w:szCs w:val="24"/>
              </w:rPr>
              <w:t>We were not successful with the Co-op Community Funds.</w:t>
            </w:r>
          </w:p>
          <w:p w14:paraId="00983E57" w14:textId="2FC0F98D" w:rsidR="00CA6E80" w:rsidRPr="00BE257D" w:rsidRDefault="002211B9" w:rsidP="00CA6E80">
            <w:pPr>
              <w:pStyle w:val="ListParagraph"/>
              <w:numPr>
                <w:ilvl w:val="0"/>
                <w:numId w:val="4"/>
              </w:numPr>
              <w:ind w:left="261" w:hanging="261"/>
              <w:rPr>
                <w:rFonts w:cstheme="minorHAnsi"/>
                <w:color w:val="000000" w:themeColor="text1"/>
                <w:sz w:val="24"/>
                <w:szCs w:val="24"/>
              </w:rPr>
            </w:pPr>
            <w:r>
              <w:rPr>
                <w:rFonts w:cstheme="minorHAnsi"/>
                <w:color w:val="000000" w:themeColor="text1"/>
                <w:szCs w:val="24"/>
              </w:rPr>
              <w:t xml:space="preserve">Easy Fundraising – No income has been received from Easy Fundraising.  Either this is because no-one has used it, or they have the wrong </w:t>
            </w:r>
            <w:r w:rsidR="00BE257D">
              <w:rPr>
                <w:rFonts w:cstheme="minorHAnsi"/>
                <w:color w:val="000000" w:themeColor="text1"/>
                <w:szCs w:val="24"/>
              </w:rPr>
              <w:t xml:space="preserve">bank </w:t>
            </w:r>
            <w:r>
              <w:rPr>
                <w:rFonts w:cstheme="minorHAnsi"/>
                <w:color w:val="000000" w:themeColor="text1"/>
                <w:szCs w:val="24"/>
              </w:rPr>
              <w:t xml:space="preserve">details.  We know that some funds have been raised so will wait for these funds and chase if </w:t>
            </w:r>
            <w:r w:rsidR="00012BD2">
              <w:rPr>
                <w:rFonts w:cstheme="minorHAnsi"/>
                <w:color w:val="000000" w:themeColor="text1"/>
                <w:szCs w:val="24"/>
              </w:rPr>
              <w:t xml:space="preserve">nothing is </w:t>
            </w:r>
            <w:r w:rsidR="00012BD2">
              <w:rPr>
                <w:rFonts w:cstheme="minorHAnsi"/>
                <w:color w:val="000000" w:themeColor="text1"/>
                <w:szCs w:val="24"/>
              </w:rPr>
              <w:lastRenderedPageBreak/>
              <w:t xml:space="preserve">received.  Sheila Cunningham thinks that her email address might be associated with the account.  Alies encouraged PC members to use it if possible.  </w:t>
            </w:r>
          </w:p>
        </w:tc>
        <w:tc>
          <w:tcPr>
            <w:tcW w:w="2250" w:type="dxa"/>
          </w:tcPr>
          <w:p w14:paraId="6B9C51B1" w14:textId="77777777" w:rsidR="002211B9" w:rsidRDefault="002211B9" w:rsidP="00692ACC">
            <w:pPr>
              <w:rPr>
                <w:rFonts w:cstheme="minorHAnsi"/>
                <w:color w:val="000000" w:themeColor="text1"/>
              </w:rPr>
            </w:pPr>
          </w:p>
          <w:p w14:paraId="66F6D515" w14:textId="77777777" w:rsidR="002211B9" w:rsidRDefault="002211B9" w:rsidP="00692ACC">
            <w:pPr>
              <w:rPr>
                <w:rFonts w:cstheme="minorHAnsi"/>
                <w:color w:val="000000" w:themeColor="text1"/>
              </w:rPr>
            </w:pPr>
          </w:p>
          <w:p w14:paraId="26596DA8" w14:textId="4C9013CD" w:rsidR="002211B9" w:rsidRPr="00D35E05" w:rsidRDefault="002211B9" w:rsidP="00692ACC">
            <w:pPr>
              <w:rPr>
                <w:rFonts w:cstheme="minorHAnsi"/>
                <w:color w:val="FF0000"/>
                <w:szCs w:val="24"/>
              </w:rPr>
            </w:pPr>
            <w:r w:rsidRPr="00F2746B">
              <w:rPr>
                <w:rFonts w:cstheme="minorHAnsi"/>
                <w:color w:val="000000" w:themeColor="text1"/>
              </w:rPr>
              <w:t>Include</w:t>
            </w:r>
            <w:r>
              <w:rPr>
                <w:rFonts w:cstheme="minorHAnsi"/>
                <w:color w:val="000000" w:themeColor="text1"/>
              </w:rPr>
              <w:t xml:space="preserve"> </w:t>
            </w:r>
            <w:r w:rsidR="00BE257D">
              <w:rPr>
                <w:rFonts w:cstheme="minorHAnsi"/>
                <w:color w:val="000000" w:themeColor="text1"/>
              </w:rPr>
              <w:t xml:space="preserve">matters arising from this meeting </w:t>
            </w:r>
            <w:r>
              <w:rPr>
                <w:rFonts w:cstheme="minorHAnsi"/>
                <w:color w:val="000000" w:themeColor="text1"/>
              </w:rPr>
              <w:t>i</w:t>
            </w:r>
            <w:r w:rsidRPr="00F2746B">
              <w:rPr>
                <w:rFonts w:cstheme="minorHAnsi"/>
                <w:color w:val="000000" w:themeColor="text1"/>
              </w:rPr>
              <w:t xml:space="preserve">n </w:t>
            </w:r>
            <w:r w:rsidR="00BE257D">
              <w:rPr>
                <w:rFonts w:cstheme="minorHAnsi"/>
                <w:color w:val="000000" w:themeColor="text1"/>
              </w:rPr>
              <w:t>March</w:t>
            </w:r>
            <w:r w:rsidRPr="00F2746B">
              <w:rPr>
                <w:rFonts w:cstheme="minorHAnsi"/>
                <w:color w:val="000000" w:themeColor="text1"/>
              </w:rPr>
              <w:t xml:space="preserve"> agenda</w:t>
            </w:r>
          </w:p>
        </w:tc>
        <w:tc>
          <w:tcPr>
            <w:tcW w:w="1780" w:type="dxa"/>
          </w:tcPr>
          <w:p w14:paraId="4FD09681" w14:textId="77777777" w:rsidR="002211B9" w:rsidRDefault="002211B9" w:rsidP="00692ACC">
            <w:pPr>
              <w:rPr>
                <w:rFonts w:cstheme="minorHAnsi"/>
                <w:color w:val="000000" w:themeColor="text1"/>
              </w:rPr>
            </w:pPr>
          </w:p>
          <w:p w14:paraId="102AAFDA" w14:textId="77777777" w:rsidR="002211B9" w:rsidRDefault="002211B9" w:rsidP="00692ACC">
            <w:pPr>
              <w:rPr>
                <w:rFonts w:cstheme="minorHAnsi"/>
                <w:color w:val="000000" w:themeColor="text1"/>
              </w:rPr>
            </w:pPr>
          </w:p>
          <w:p w14:paraId="50A901A1" w14:textId="77777777" w:rsidR="002211B9" w:rsidRPr="00D35E05" w:rsidRDefault="002211B9" w:rsidP="00692ACC">
            <w:pPr>
              <w:rPr>
                <w:rFonts w:cstheme="minorHAnsi"/>
                <w:color w:val="FF0000"/>
                <w:szCs w:val="24"/>
              </w:rPr>
            </w:pPr>
            <w:r>
              <w:rPr>
                <w:rFonts w:cstheme="minorHAnsi"/>
                <w:color w:val="000000" w:themeColor="text1"/>
              </w:rPr>
              <w:t>Alies</w:t>
            </w:r>
            <w:r w:rsidRPr="00F2746B">
              <w:rPr>
                <w:rFonts w:cstheme="minorHAnsi"/>
                <w:color w:val="000000" w:themeColor="text1"/>
              </w:rPr>
              <w:t>/Simon</w:t>
            </w:r>
          </w:p>
        </w:tc>
      </w:tr>
      <w:tr w:rsidR="00012BD2" w:rsidRPr="00D07B7A" w14:paraId="52E1919E" w14:textId="77777777" w:rsidTr="00BE257D">
        <w:tc>
          <w:tcPr>
            <w:tcW w:w="1838" w:type="dxa"/>
          </w:tcPr>
          <w:p w14:paraId="68D70712" w14:textId="1379B5C4" w:rsidR="00012BD2" w:rsidRPr="00D07B7A" w:rsidRDefault="00012BD2" w:rsidP="00692ACC">
            <w:pPr>
              <w:rPr>
                <w:rFonts w:cstheme="minorHAnsi"/>
                <w:b/>
                <w:sz w:val="24"/>
                <w:szCs w:val="24"/>
              </w:rPr>
            </w:pPr>
            <w:r>
              <w:rPr>
                <w:rFonts w:cstheme="minorHAnsi"/>
                <w:b/>
                <w:sz w:val="24"/>
                <w:szCs w:val="24"/>
              </w:rPr>
              <w:t>Vice Chair Vacancy</w:t>
            </w:r>
          </w:p>
        </w:tc>
        <w:tc>
          <w:tcPr>
            <w:tcW w:w="8080" w:type="dxa"/>
          </w:tcPr>
          <w:p w14:paraId="4A057DAF" w14:textId="3F5C3E89" w:rsidR="00012BD2" w:rsidRDefault="00012BD2" w:rsidP="00692ACC">
            <w:pPr>
              <w:rPr>
                <w:rFonts w:cstheme="minorHAnsi"/>
              </w:rPr>
            </w:pPr>
            <w:r>
              <w:rPr>
                <w:rFonts w:cstheme="minorHAnsi"/>
              </w:rPr>
              <w:t xml:space="preserve">No nominations for Vice Chair were put forward at the start of the academic year.  Alies put an </w:t>
            </w:r>
            <w:r w:rsidR="00BE257D">
              <w:rPr>
                <w:rFonts w:cstheme="minorHAnsi"/>
              </w:rPr>
              <w:t>invitation</w:t>
            </w:r>
            <w:r>
              <w:rPr>
                <w:rFonts w:cstheme="minorHAnsi"/>
              </w:rPr>
              <w:t xml:space="preserve"> out to members.  Sheila Cunningham put her name forward and was approved as Vice Chair.</w:t>
            </w:r>
          </w:p>
          <w:p w14:paraId="1C371AC1" w14:textId="4DB8EA68" w:rsidR="00CA6E80" w:rsidRPr="00012BD2" w:rsidRDefault="00CA6E80" w:rsidP="00692ACC">
            <w:pPr>
              <w:rPr>
                <w:rFonts w:cstheme="minorHAnsi"/>
              </w:rPr>
            </w:pPr>
          </w:p>
        </w:tc>
        <w:tc>
          <w:tcPr>
            <w:tcW w:w="2250" w:type="dxa"/>
          </w:tcPr>
          <w:p w14:paraId="090A1018" w14:textId="77777777" w:rsidR="00012BD2" w:rsidRPr="00DC10E1" w:rsidRDefault="00012BD2" w:rsidP="00692ACC">
            <w:pPr>
              <w:rPr>
                <w:rFonts w:cstheme="minorHAnsi"/>
              </w:rPr>
            </w:pPr>
          </w:p>
        </w:tc>
        <w:tc>
          <w:tcPr>
            <w:tcW w:w="1780" w:type="dxa"/>
          </w:tcPr>
          <w:p w14:paraId="6218221D" w14:textId="77777777" w:rsidR="00012BD2" w:rsidRDefault="00012BD2" w:rsidP="00692ACC">
            <w:pPr>
              <w:rPr>
                <w:rFonts w:cstheme="minorHAnsi"/>
              </w:rPr>
            </w:pPr>
          </w:p>
        </w:tc>
      </w:tr>
      <w:tr w:rsidR="00012BD2" w:rsidRPr="00D07B7A" w14:paraId="75EBE322" w14:textId="77777777" w:rsidTr="00BE257D">
        <w:tc>
          <w:tcPr>
            <w:tcW w:w="1838" w:type="dxa"/>
          </w:tcPr>
          <w:p w14:paraId="43BE5B4A" w14:textId="0A008CF4" w:rsidR="00012BD2" w:rsidRPr="00D07B7A" w:rsidRDefault="00012BD2" w:rsidP="00692ACC">
            <w:pPr>
              <w:rPr>
                <w:rFonts w:cstheme="minorHAnsi"/>
                <w:b/>
                <w:sz w:val="24"/>
                <w:szCs w:val="24"/>
              </w:rPr>
            </w:pPr>
            <w:r>
              <w:rPr>
                <w:rFonts w:cstheme="minorHAnsi"/>
                <w:b/>
                <w:sz w:val="24"/>
                <w:szCs w:val="24"/>
              </w:rPr>
              <w:t>Treasurer Update</w:t>
            </w:r>
          </w:p>
        </w:tc>
        <w:tc>
          <w:tcPr>
            <w:tcW w:w="8080" w:type="dxa"/>
          </w:tcPr>
          <w:p w14:paraId="33E6BE1D" w14:textId="0D4ED03F" w:rsidR="00012BD2" w:rsidRDefault="00822CAE" w:rsidP="00692ACC">
            <w:pPr>
              <w:rPr>
                <w:rFonts w:cstheme="minorHAnsi"/>
              </w:rPr>
            </w:pPr>
            <w:r>
              <w:rPr>
                <w:rFonts w:cstheme="minorHAnsi"/>
              </w:rPr>
              <w:t>Juliet</w:t>
            </w:r>
            <w:r w:rsidR="00012BD2">
              <w:rPr>
                <w:rFonts w:cstheme="minorHAnsi"/>
              </w:rPr>
              <w:t xml:space="preserve"> </w:t>
            </w:r>
            <w:r w:rsidR="00BE257D">
              <w:rPr>
                <w:rFonts w:cstheme="minorHAnsi"/>
              </w:rPr>
              <w:t>Serre</w:t>
            </w:r>
            <w:r>
              <w:rPr>
                <w:rFonts w:cstheme="minorHAnsi"/>
              </w:rPr>
              <w:t>l</w:t>
            </w:r>
            <w:r w:rsidR="00BE257D">
              <w:rPr>
                <w:rFonts w:cstheme="minorHAnsi"/>
              </w:rPr>
              <w:t xml:space="preserve">l </w:t>
            </w:r>
            <w:r w:rsidR="00012BD2">
              <w:rPr>
                <w:rFonts w:cstheme="minorHAnsi"/>
              </w:rPr>
              <w:t xml:space="preserve">was not able to attend the meeting but provided </w:t>
            </w:r>
            <w:r>
              <w:rPr>
                <w:rFonts w:cstheme="minorHAnsi"/>
              </w:rPr>
              <w:t>a Treasure’s report in advance</w:t>
            </w:r>
            <w:r w:rsidR="00012BD2">
              <w:rPr>
                <w:rFonts w:cstheme="minorHAnsi"/>
              </w:rPr>
              <w:t xml:space="preserve">.  The current </w:t>
            </w:r>
            <w:r>
              <w:rPr>
                <w:rFonts w:cstheme="minorHAnsi"/>
              </w:rPr>
              <w:t xml:space="preserve">bank </w:t>
            </w:r>
            <w:r w:rsidR="00012BD2">
              <w:rPr>
                <w:rFonts w:cstheme="minorHAnsi"/>
              </w:rPr>
              <w:t>balance is</w:t>
            </w:r>
            <w:r w:rsidR="00BB1777">
              <w:rPr>
                <w:rFonts w:cstheme="minorHAnsi"/>
              </w:rPr>
              <w:t xml:space="preserve"> £755.81.</w:t>
            </w:r>
            <w:r w:rsidR="00012BD2">
              <w:rPr>
                <w:rFonts w:cstheme="minorHAnsi"/>
              </w:rPr>
              <w:t xml:space="preserve">  Additional funds will be received from the Council which will take our balance </w:t>
            </w:r>
            <w:r w:rsidR="00981D91">
              <w:rPr>
                <w:rFonts w:cstheme="minorHAnsi"/>
              </w:rPr>
              <w:t>to over £1,200.</w:t>
            </w:r>
            <w:r w:rsidR="00553A04">
              <w:rPr>
                <w:rFonts w:cstheme="minorHAnsi"/>
              </w:rPr>
              <w:t xml:space="preserve">  Funds are therefore available to support school needs.</w:t>
            </w:r>
            <w:r>
              <w:rPr>
                <w:rFonts w:cstheme="minorHAnsi"/>
              </w:rPr>
              <w:t xml:space="preserve">  No expenditure is planned </w:t>
            </w:r>
            <w:proofErr w:type="gramStart"/>
            <w:r>
              <w:rPr>
                <w:rFonts w:cstheme="minorHAnsi"/>
              </w:rPr>
              <w:t>in the near future</w:t>
            </w:r>
            <w:proofErr w:type="gramEnd"/>
            <w:r>
              <w:rPr>
                <w:rFonts w:cstheme="minorHAnsi"/>
              </w:rPr>
              <w:t>.</w:t>
            </w:r>
          </w:p>
          <w:p w14:paraId="78C0F454" w14:textId="4FB37D9D" w:rsidR="00CA6E80" w:rsidRPr="00012BD2" w:rsidRDefault="00CA6E80" w:rsidP="00692ACC">
            <w:pPr>
              <w:rPr>
                <w:rFonts w:cstheme="minorHAnsi"/>
              </w:rPr>
            </w:pPr>
          </w:p>
        </w:tc>
        <w:tc>
          <w:tcPr>
            <w:tcW w:w="2250" w:type="dxa"/>
          </w:tcPr>
          <w:p w14:paraId="1D6A418A" w14:textId="77777777" w:rsidR="00012BD2" w:rsidRPr="00DC10E1" w:rsidRDefault="00012BD2" w:rsidP="00692ACC">
            <w:pPr>
              <w:rPr>
                <w:rFonts w:cstheme="minorHAnsi"/>
              </w:rPr>
            </w:pPr>
          </w:p>
        </w:tc>
        <w:tc>
          <w:tcPr>
            <w:tcW w:w="1780" w:type="dxa"/>
          </w:tcPr>
          <w:p w14:paraId="10610AE6" w14:textId="77777777" w:rsidR="00012BD2" w:rsidRDefault="00012BD2" w:rsidP="00692ACC">
            <w:pPr>
              <w:rPr>
                <w:rFonts w:cstheme="minorHAnsi"/>
              </w:rPr>
            </w:pPr>
          </w:p>
        </w:tc>
      </w:tr>
      <w:tr w:rsidR="00692ACC" w:rsidRPr="00D07B7A" w14:paraId="303C0553" w14:textId="77777777" w:rsidTr="00BE257D">
        <w:tc>
          <w:tcPr>
            <w:tcW w:w="1838" w:type="dxa"/>
          </w:tcPr>
          <w:p w14:paraId="02D500B4" w14:textId="77777777" w:rsidR="00692ACC" w:rsidRDefault="00692ACC" w:rsidP="00692ACC">
            <w:pPr>
              <w:rPr>
                <w:rFonts w:cstheme="minorHAnsi"/>
                <w:b/>
                <w:sz w:val="24"/>
                <w:szCs w:val="24"/>
              </w:rPr>
            </w:pPr>
            <w:r w:rsidRPr="00D07B7A">
              <w:rPr>
                <w:rFonts w:cstheme="minorHAnsi"/>
                <w:b/>
                <w:sz w:val="24"/>
                <w:szCs w:val="24"/>
              </w:rPr>
              <w:t xml:space="preserve">Headteacher Update </w:t>
            </w:r>
          </w:p>
        </w:tc>
        <w:tc>
          <w:tcPr>
            <w:tcW w:w="8080" w:type="dxa"/>
          </w:tcPr>
          <w:p w14:paraId="4088A9A5" w14:textId="41340DC4" w:rsidR="00692ACC" w:rsidRDefault="00692ACC" w:rsidP="00692ACC">
            <w:pPr>
              <w:rPr>
                <w:rFonts w:cstheme="minorHAnsi"/>
              </w:rPr>
            </w:pPr>
            <w:r w:rsidRPr="00406BA5">
              <w:rPr>
                <w:rFonts w:cstheme="minorHAnsi"/>
                <w:u w:val="single"/>
              </w:rPr>
              <w:t>Update</w:t>
            </w:r>
            <w:r w:rsidRPr="00406BA5">
              <w:rPr>
                <w:rFonts w:cstheme="minorHAnsi"/>
              </w:rPr>
              <w:t>: See information on attached slide</w:t>
            </w:r>
            <w:r w:rsidR="00406BA5" w:rsidRPr="00406BA5">
              <w:rPr>
                <w:rFonts w:cstheme="minorHAnsi"/>
              </w:rPr>
              <w:t xml:space="preserve"> pack pdf</w:t>
            </w:r>
            <w:r w:rsidRPr="00406BA5">
              <w:rPr>
                <w:rFonts w:cstheme="minorHAnsi"/>
              </w:rPr>
              <w:t>.</w:t>
            </w:r>
            <w:r w:rsidRPr="00B60E61">
              <w:rPr>
                <w:rFonts w:cstheme="minorHAnsi"/>
              </w:rPr>
              <w:t xml:space="preserve"> Key points:</w:t>
            </w:r>
          </w:p>
          <w:p w14:paraId="0500EA54" w14:textId="77777777" w:rsidR="00822CAE" w:rsidRPr="00B60E61" w:rsidRDefault="00822CAE" w:rsidP="00692ACC">
            <w:pPr>
              <w:rPr>
                <w:rFonts w:cstheme="minorHAnsi"/>
              </w:rPr>
            </w:pPr>
          </w:p>
          <w:p w14:paraId="38810B84" w14:textId="78950D0E" w:rsidR="00692ACC" w:rsidRPr="00B60E61" w:rsidRDefault="00692ACC" w:rsidP="00692ACC">
            <w:pPr>
              <w:pStyle w:val="ListParagraph"/>
              <w:numPr>
                <w:ilvl w:val="0"/>
                <w:numId w:val="5"/>
              </w:numPr>
              <w:ind w:left="261" w:hanging="261"/>
              <w:rPr>
                <w:rFonts w:cstheme="minorHAnsi"/>
              </w:rPr>
            </w:pPr>
            <w:r w:rsidRPr="00D61B7A">
              <w:rPr>
                <w:rFonts w:cstheme="minorHAnsi"/>
                <w:b/>
                <w:bCs/>
                <w:i/>
                <w:iCs/>
              </w:rPr>
              <w:t>Staffing:</w:t>
            </w:r>
            <w:r w:rsidRPr="00B60E61">
              <w:rPr>
                <w:rFonts w:cstheme="minorHAnsi"/>
              </w:rPr>
              <w:t xml:space="preserve"> </w:t>
            </w:r>
            <w:r w:rsidR="00981D91">
              <w:rPr>
                <w:rFonts w:cstheme="minorHAnsi"/>
              </w:rPr>
              <w:t xml:space="preserve">Vacancies in 5 departments, but overall, the staff team are doing very well.  Covid isolation protocols have caused significant shortage recently.  </w:t>
            </w:r>
            <w:r w:rsidR="00822CAE">
              <w:rPr>
                <w:rFonts w:cstheme="minorHAnsi"/>
              </w:rPr>
              <w:t xml:space="preserve">Alasdair is confident that these roles will be filled with quality people.  </w:t>
            </w:r>
            <w:r w:rsidR="00981D91">
              <w:rPr>
                <w:rFonts w:cstheme="minorHAnsi"/>
              </w:rPr>
              <w:t>Dawn Lynch will be leaving soon after 9 years at the school, so a new Depute Head position is coming up. Neil Hendry, new headteacher, will be starting on 15</w:t>
            </w:r>
            <w:r w:rsidR="00981D91" w:rsidRPr="00981D91">
              <w:rPr>
                <w:rFonts w:cstheme="minorHAnsi"/>
                <w:vertAlign w:val="superscript"/>
              </w:rPr>
              <w:t>th</w:t>
            </w:r>
            <w:r w:rsidR="00981D91">
              <w:rPr>
                <w:rFonts w:cstheme="minorHAnsi"/>
              </w:rPr>
              <w:t xml:space="preserve"> </w:t>
            </w:r>
            <w:r w:rsidR="00822CAE">
              <w:rPr>
                <w:rFonts w:cstheme="minorHAnsi"/>
              </w:rPr>
              <w:t>Febru</w:t>
            </w:r>
            <w:r w:rsidR="00981D91">
              <w:rPr>
                <w:rFonts w:cstheme="minorHAnsi"/>
              </w:rPr>
              <w:t xml:space="preserve">ary. </w:t>
            </w:r>
          </w:p>
          <w:p w14:paraId="65251BC5" w14:textId="77777777" w:rsidR="00822CAE" w:rsidRPr="00822CAE" w:rsidRDefault="00822CAE" w:rsidP="00822CAE">
            <w:pPr>
              <w:pStyle w:val="ListParagraph"/>
              <w:ind w:left="261"/>
              <w:rPr>
                <w:rFonts w:cstheme="minorHAnsi"/>
                <w:color w:val="000000" w:themeColor="text1"/>
              </w:rPr>
            </w:pPr>
          </w:p>
          <w:p w14:paraId="49A39182" w14:textId="3B6F8222" w:rsidR="00692ACC" w:rsidRPr="00406BA5" w:rsidRDefault="00692ACC" w:rsidP="00406BA5">
            <w:pPr>
              <w:pStyle w:val="ListParagraph"/>
              <w:numPr>
                <w:ilvl w:val="0"/>
                <w:numId w:val="5"/>
              </w:numPr>
              <w:ind w:left="261" w:hanging="261"/>
              <w:rPr>
                <w:rFonts w:cstheme="minorHAnsi"/>
                <w:color w:val="000000" w:themeColor="text1"/>
              </w:rPr>
            </w:pPr>
            <w:r w:rsidRPr="00D61B7A">
              <w:rPr>
                <w:b/>
                <w:bCs/>
                <w:i/>
                <w:iCs/>
              </w:rPr>
              <w:t>Inspection:</w:t>
            </w:r>
            <w:r w:rsidR="00822CAE">
              <w:rPr>
                <w:b/>
                <w:bCs/>
                <w:i/>
                <w:iCs/>
              </w:rPr>
              <w:t xml:space="preserve"> </w:t>
            </w:r>
            <w:r w:rsidR="00822CAE">
              <w:t>T</w:t>
            </w:r>
            <w:r w:rsidR="00BB1777">
              <w:t xml:space="preserve">he </w:t>
            </w:r>
            <w:r w:rsidR="00553A04">
              <w:t xml:space="preserve">inspection process has </w:t>
            </w:r>
            <w:r w:rsidR="00822CAE">
              <w:t xml:space="preserve">finally </w:t>
            </w:r>
            <w:r w:rsidR="00553A04">
              <w:t xml:space="preserve">been </w:t>
            </w:r>
            <w:r w:rsidR="00BB1777">
              <w:t xml:space="preserve">completed.  </w:t>
            </w:r>
            <w:r w:rsidR="00822CAE">
              <w:t>The Inspector’s report included l</w:t>
            </w:r>
            <w:r w:rsidR="00BB1777">
              <w:t>ots of praise for the progress the school has made and especially during the pandemic.  Attainment has improved across a variety of measures, from being below the ‘</w:t>
            </w:r>
            <w:r w:rsidR="00CA6E80">
              <w:t>V</w:t>
            </w:r>
            <w:r w:rsidR="00BB1777">
              <w:t xml:space="preserve">irtual </w:t>
            </w:r>
            <w:r w:rsidR="00CA6E80">
              <w:t>C</w:t>
            </w:r>
            <w:r w:rsidR="00BB1777">
              <w:t>omparator’ to now being above it in some areas.  There will therefore be no further inspection visits in this round.</w:t>
            </w:r>
          </w:p>
          <w:p w14:paraId="3BA5AFAC" w14:textId="77777777" w:rsidR="00822CAE" w:rsidRPr="00822CAE" w:rsidRDefault="00822CAE" w:rsidP="00822CAE">
            <w:pPr>
              <w:pStyle w:val="ListParagraph"/>
              <w:ind w:left="261"/>
              <w:rPr>
                <w:rFonts w:cstheme="minorHAnsi"/>
                <w:color w:val="000000" w:themeColor="text1"/>
              </w:rPr>
            </w:pPr>
          </w:p>
          <w:p w14:paraId="074F5F0D" w14:textId="5BA748EE" w:rsidR="00406BA5" w:rsidRPr="00CD6412" w:rsidRDefault="00981D91" w:rsidP="00CD6412">
            <w:pPr>
              <w:pStyle w:val="ListParagraph"/>
              <w:numPr>
                <w:ilvl w:val="0"/>
                <w:numId w:val="5"/>
              </w:numPr>
              <w:ind w:left="261" w:hanging="261"/>
              <w:rPr>
                <w:rFonts w:cstheme="minorHAnsi"/>
                <w:color w:val="000000" w:themeColor="text1"/>
              </w:rPr>
            </w:pPr>
            <w:r w:rsidRPr="00D61B7A">
              <w:rPr>
                <w:b/>
                <w:bCs/>
                <w:i/>
                <w:iCs/>
                <w:color w:val="000000" w:themeColor="text1"/>
              </w:rPr>
              <w:t>Improvement Plan:</w:t>
            </w:r>
            <w:r w:rsidRPr="00B60E61">
              <w:rPr>
                <w:color w:val="000000" w:themeColor="text1"/>
              </w:rPr>
              <w:t xml:space="preserve"> </w:t>
            </w:r>
            <w:r w:rsidR="00BB1777">
              <w:rPr>
                <w:color w:val="000000" w:themeColor="text1"/>
              </w:rPr>
              <w:t xml:space="preserve">Developing student leadership is </w:t>
            </w:r>
            <w:r w:rsidR="00553A04">
              <w:rPr>
                <w:color w:val="000000" w:themeColor="text1"/>
              </w:rPr>
              <w:t xml:space="preserve">a priority taken from the Inspection report.  The senior leadership team have a </w:t>
            </w:r>
            <w:proofErr w:type="gramStart"/>
            <w:r w:rsidR="00553A04">
              <w:rPr>
                <w:color w:val="000000" w:themeColor="text1"/>
              </w:rPr>
              <w:t>15 point</w:t>
            </w:r>
            <w:proofErr w:type="gramEnd"/>
            <w:r w:rsidR="00553A04">
              <w:rPr>
                <w:color w:val="000000" w:themeColor="text1"/>
              </w:rPr>
              <w:t xml:space="preserve"> Improvement Plan and progress continues to be made </w:t>
            </w:r>
            <w:r w:rsidR="00CD6412">
              <w:rPr>
                <w:color w:val="000000" w:themeColor="text1"/>
              </w:rPr>
              <w:t>on this, even during the Headteacher transition. Alasdair gave an overview of key progress points (refer to Headteacher slides).</w:t>
            </w:r>
            <w:r w:rsidR="00216FE4">
              <w:rPr>
                <w:color w:val="000000" w:themeColor="text1"/>
              </w:rPr>
              <w:t xml:space="preserve">  Alasdair explained how ‘Promoting positive relationships’ is a pro-active approach to create a better future, rather than to resolve any existing issues within the school.</w:t>
            </w:r>
          </w:p>
          <w:p w14:paraId="6BF14B69" w14:textId="77777777" w:rsidR="00822CAE" w:rsidRDefault="00822CAE" w:rsidP="00CD6412">
            <w:pPr>
              <w:rPr>
                <w:rFonts w:cstheme="minorHAnsi"/>
                <w:color w:val="000000" w:themeColor="text1"/>
              </w:rPr>
            </w:pPr>
          </w:p>
          <w:p w14:paraId="15CE5112" w14:textId="66E1B370" w:rsidR="00CA6E80" w:rsidRDefault="00FB61F1" w:rsidP="00CD6412">
            <w:pPr>
              <w:rPr>
                <w:rFonts w:cstheme="minorHAnsi"/>
                <w:color w:val="000000" w:themeColor="text1"/>
              </w:rPr>
            </w:pPr>
            <w:r w:rsidRPr="00571EE5">
              <w:rPr>
                <w:rFonts w:cstheme="minorHAnsi"/>
                <w:color w:val="000000" w:themeColor="text1"/>
              </w:rPr>
              <w:lastRenderedPageBreak/>
              <w:t>A parent member</w:t>
            </w:r>
            <w:r w:rsidR="00CD6412">
              <w:rPr>
                <w:rFonts w:cstheme="minorHAnsi"/>
                <w:color w:val="000000" w:themeColor="text1"/>
              </w:rPr>
              <w:t xml:space="preserve"> sought, and gained clarification, from Alasdair how both the inspection Virtual Comparator, and the </w:t>
            </w:r>
            <w:r w:rsidR="00CA6E80">
              <w:rPr>
                <w:rFonts w:cstheme="minorHAnsi"/>
                <w:color w:val="000000" w:themeColor="text1"/>
              </w:rPr>
              <w:t xml:space="preserve">Differentiation improvement plan was both for the practical subjects as well as </w:t>
            </w:r>
            <w:r w:rsidR="00822CAE">
              <w:rPr>
                <w:rFonts w:cstheme="minorHAnsi"/>
                <w:color w:val="000000" w:themeColor="text1"/>
              </w:rPr>
              <w:t>vocational subjects</w:t>
            </w:r>
            <w:r w:rsidR="00CA6E80">
              <w:rPr>
                <w:rFonts w:cstheme="minorHAnsi"/>
                <w:color w:val="000000" w:themeColor="text1"/>
              </w:rPr>
              <w:t xml:space="preserve">. </w:t>
            </w:r>
          </w:p>
          <w:p w14:paraId="2311F7CD" w14:textId="765429A3" w:rsidR="00CA6E80" w:rsidRPr="00CD6412" w:rsidRDefault="00CA6E80" w:rsidP="00CD6412">
            <w:pPr>
              <w:rPr>
                <w:rFonts w:cstheme="minorHAnsi"/>
                <w:color w:val="000000" w:themeColor="text1"/>
              </w:rPr>
            </w:pPr>
          </w:p>
        </w:tc>
        <w:tc>
          <w:tcPr>
            <w:tcW w:w="2250" w:type="dxa"/>
          </w:tcPr>
          <w:p w14:paraId="035C4992" w14:textId="77777777" w:rsidR="00692ACC" w:rsidRPr="00571EE5" w:rsidRDefault="00692ACC" w:rsidP="00692ACC">
            <w:pPr>
              <w:rPr>
                <w:rFonts w:cstheme="minorHAnsi"/>
              </w:rPr>
            </w:pPr>
          </w:p>
          <w:p w14:paraId="067F0E34" w14:textId="77777777" w:rsidR="00692ACC" w:rsidRPr="00571EE5" w:rsidRDefault="00692ACC" w:rsidP="00692ACC">
            <w:pPr>
              <w:rPr>
                <w:rFonts w:cstheme="minorHAnsi"/>
              </w:rPr>
            </w:pPr>
          </w:p>
          <w:p w14:paraId="5350A227" w14:textId="77777777" w:rsidR="00692ACC" w:rsidRPr="00571EE5" w:rsidRDefault="00692ACC" w:rsidP="00692ACC">
            <w:pPr>
              <w:rPr>
                <w:rFonts w:cstheme="minorHAnsi"/>
              </w:rPr>
            </w:pPr>
          </w:p>
          <w:p w14:paraId="7AFD36BE" w14:textId="77777777" w:rsidR="00692ACC" w:rsidRPr="00571EE5" w:rsidRDefault="00692ACC" w:rsidP="00692ACC">
            <w:pPr>
              <w:rPr>
                <w:rFonts w:cstheme="minorHAnsi"/>
              </w:rPr>
            </w:pPr>
          </w:p>
          <w:p w14:paraId="5F2A0D55" w14:textId="77777777" w:rsidR="00692ACC" w:rsidRPr="00571EE5" w:rsidRDefault="00692ACC" w:rsidP="00692ACC">
            <w:pPr>
              <w:rPr>
                <w:rFonts w:cstheme="minorHAnsi"/>
              </w:rPr>
            </w:pPr>
          </w:p>
          <w:p w14:paraId="6B4E6EE3" w14:textId="744534DE" w:rsidR="00692ACC" w:rsidRPr="00571EE5" w:rsidRDefault="00CD6412" w:rsidP="00406BA5">
            <w:pPr>
              <w:rPr>
                <w:rFonts w:cstheme="minorHAnsi"/>
              </w:rPr>
            </w:pPr>
            <w:r w:rsidRPr="00571EE5">
              <w:rPr>
                <w:rFonts w:cstheme="minorHAnsi"/>
              </w:rPr>
              <w:t>Alasdair to forward Headteacher slides for distribution/upload.</w:t>
            </w:r>
          </w:p>
        </w:tc>
        <w:tc>
          <w:tcPr>
            <w:tcW w:w="1780" w:type="dxa"/>
          </w:tcPr>
          <w:p w14:paraId="3B00E1B7" w14:textId="77777777" w:rsidR="00692ACC" w:rsidRPr="00571EE5" w:rsidRDefault="00692ACC" w:rsidP="00692ACC">
            <w:pPr>
              <w:rPr>
                <w:rFonts w:cstheme="minorHAnsi"/>
              </w:rPr>
            </w:pPr>
          </w:p>
          <w:p w14:paraId="2BE00F03" w14:textId="77777777" w:rsidR="00406BA5" w:rsidRPr="00571EE5" w:rsidRDefault="00406BA5" w:rsidP="00692ACC">
            <w:pPr>
              <w:rPr>
                <w:rFonts w:cstheme="minorHAnsi"/>
              </w:rPr>
            </w:pPr>
          </w:p>
          <w:p w14:paraId="4DAC9E49" w14:textId="77777777" w:rsidR="00692ACC" w:rsidRPr="00571EE5" w:rsidRDefault="00692ACC" w:rsidP="00692ACC">
            <w:pPr>
              <w:rPr>
                <w:rFonts w:cstheme="minorHAnsi"/>
              </w:rPr>
            </w:pPr>
          </w:p>
          <w:p w14:paraId="72413933" w14:textId="77777777" w:rsidR="00692ACC" w:rsidRPr="00571EE5" w:rsidRDefault="00692ACC" w:rsidP="00692ACC">
            <w:pPr>
              <w:rPr>
                <w:rFonts w:cstheme="minorHAnsi"/>
              </w:rPr>
            </w:pPr>
          </w:p>
          <w:p w14:paraId="72B799E8" w14:textId="77777777" w:rsidR="00692ACC" w:rsidRPr="00571EE5" w:rsidRDefault="00692ACC" w:rsidP="00981D91">
            <w:pPr>
              <w:rPr>
                <w:rFonts w:cstheme="minorHAnsi"/>
              </w:rPr>
            </w:pPr>
          </w:p>
          <w:p w14:paraId="60D04034" w14:textId="0172A53E" w:rsidR="00FB61F1" w:rsidRPr="00571EE5" w:rsidRDefault="00FB61F1" w:rsidP="00981D91">
            <w:pPr>
              <w:rPr>
                <w:rFonts w:cstheme="minorHAnsi"/>
              </w:rPr>
            </w:pPr>
            <w:r w:rsidRPr="00571EE5">
              <w:rPr>
                <w:rFonts w:cstheme="minorHAnsi"/>
              </w:rPr>
              <w:t>Alasdair</w:t>
            </w:r>
          </w:p>
        </w:tc>
      </w:tr>
      <w:tr w:rsidR="00692ACC" w:rsidRPr="00D07B7A" w14:paraId="0894B48B" w14:textId="77777777" w:rsidTr="00BE257D">
        <w:tc>
          <w:tcPr>
            <w:tcW w:w="1838" w:type="dxa"/>
          </w:tcPr>
          <w:p w14:paraId="57D3AA0F" w14:textId="77777777" w:rsidR="00692ACC" w:rsidRDefault="00692ACC" w:rsidP="00692ACC">
            <w:pPr>
              <w:rPr>
                <w:rFonts w:cstheme="minorHAnsi"/>
                <w:b/>
                <w:sz w:val="24"/>
                <w:szCs w:val="24"/>
              </w:rPr>
            </w:pPr>
            <w:r>
              <w:rPr>
                <w:rFonts w:cstheme="minorHAnsi"/>
                <w:b/>
                <w:sz w:val="24"/>
                <w:szCs w:val="24"/>
              </w:rPr>
              <w:t>Communication</w:t>
            </w:r>
          </w:p>
        </w:tc>
        <w:tc>
          <w:tcPr>
            <w:tcW w:w="8080" w:type="dxa"/>
          </w:tcPr>
          <w:p w14:paraId="5A877246" w14:textId="1937BFC6" w:rsidR="00493E97" w:rsidRDefault="00553A04" w:rsidP="00493E97">
            <w:pPr>
              <w:pStyle w:val="ListParagraph"/>
              <w:numPr>
                <w:ilvl w:val="0"/>
                <w:numId w:val="8"/>
              </w:numPr>
            </w:pPr>
            <w:r w:rsidRPr="00493E97">
              <w:rPr>
                <w:b/>
                <w:bCs/>
              </w:rPr>
              <w:t>Mind Set project</w:t>
            </w:r>
            <w:r w:rsidR="00692ACC" w:rsidRPr="00493E97">
              <w:rPr>
                <w:b/>
                <w:bCs/>
              </w:rPr>
              <w:t>:</w:t>
            </w:r>
            <w:r w:rsidR="00692ACC" w:rsidRPr="002C7165">
              <w:t xml:space="preserve"> </w:t>
            </w:r>
          </w:p>
          <w:p w14:paraId="6E2FEF11" w14:textId="7642A551" w:rsidR="00692ACC" w:rsidRDefault="00493E97" w:rsidP="00493E97">
            <w:r w:rsidRPr="00216FE4">
              <w:t xml:space="preserve">Laura O’Connor </w:t>
            </w:r>
            <w:r>
              <w:t xml:space="preserve">presented </w:t>
            </w:r>
            <w:r w:rsidRPr="00571EE5">
              <w:t>the</w:t>
            </w:r>
            <w:r w:rsidR="00FB61F1" w:rsidRPr="00571EE5">
              <w:t xml:space="preserve"> Mindset Programme, a mental health programme in partnership with the</w:t>
            </w:r>
            <w:r w:rsidRPr="00571EE5">
              <w:t xml:space="preserve"> Aberdeen Football Club Community Trust update.  The AFC Trust are working with S2s, who had a difficult</w:t>
            </w:r>
            <w:r>
              <w:t xml:space="preserve"> transition due to Covid.  </w:t>
            </w:r>
            <w:r w:rsidR="00216FE4">
              <w:t xml:space="preserve">Every S2 will experience 12 weeks of the programme.  Feedback from the pupils has been very positive ‘how to do life better than I’ve been doing it’.  The PC have provided funding for the ‘Train the Trainer’ programme, allowing teachers to become trainers in the Mind Set programme.  </w:t>
            </w:r>
            <w:r w:rsidR="004318DD">
              <w:t xml:space="preserve">Staff are enjoying the programme and more have been keen to be trained up in it.  </w:t>
            </w:r>
            <w:r w:rsidR="009B4C11">
              <w:t>This will give the opportunity for future year groups to experience the programme, or</w:t>
            </w:r>
            <w:r>
              <w:t xml:space="preserve"> to</w:t>
            </w:r>
            <w:r w:rsidR="009B4C11">
              <w:t xml:space="preserve"> work with smaller groups of pupils, without having to pay AFC Trust every time.</w:t>
            </w:r>
          </w:p>
          <w:p w14:paraId="3FF3556A" w14:textId="77777777" w:rsidR="00692ACC" w:rsidRDefault="00692ACC" w:rsidP="00692ACC">
            <w:pPr>
              <w:rPr>
                <w:b/>
                <w:bCs/>
              </w:rPr>
            </w:pPr>
          </w:p>
          <w:p w14:paraId="75208F42" w14:textId="0DDB2C4B" w:rsidR="00692ACC" w:rsidRDefault="00692ACC" w:rsidP="00692ACC">
            <w:pPr>
              <w:rPr>
                <w:rFonts w:cstheme="minorHAnsi"/>
                <w:color w:val="000000" w:themeColor="text1"/>
              </w:rPr>
            </w:pPr>
            <w:r w:rsidRPr="00C23029">
              <w:rPr>
                <w:b/>
                <w:bCs/>
              </w:rPr>
              <w:t xml:space="preserve">2) </w:t>
            </w:r>
            <w:r w:rsidR="00553A04">
              <w:rPr>
                <w:rFonts w:cstheme="minorHAnsi"/>
                <w:b/>
                <w:bCs/>
                <w:color w:val="000000" w:themeColor="text1"/>
              </w:rPr>
              <w:t>Subject Choice &amp; Timetabling</w:t>
            </w:r>
            <w:r w:rsidRPr="00C23029">
              <w:rPr>
                <w:rFonts w:cstheme="minorHAnsi"/>
                <w:b/>
                <w:bCs/>
                <w:color w:val="000000" w:themeColor="text1"/>
              </w:rPr>
              <w:t>:</w:t>
            </w:r>
            <w:r w:rsidRPr="00C23029">
              <w:rPr>
                <w:rFonts w:cstheme="minorHAnsi"/>
                <w:color w:val="000000" w:themeColor="text1"/>
              </w:rPr>
              <w:t xml:space="preserve"> </w:t>
            </w:r>
            <w:r w:rsidR="009B4C11">
              <w:rPr>
                <w:rFonts w:cstheme="minorHAnsi"/>
                <w:color w:val="000000" w:themeColor="text1"/>
              </w:rPr>
              <w:t xml:space="preserve">Using a ‘Column’ structure vs a ‘Free Choice’ structure has both advantages and disadvantages.  </w:t>
            </w:r>
            <w:r w:rsidR="003A7CBD">
              <w:rPr>
                <w:rFonts w:cstheme="minorHAnsi"/>
                <w:color w:val="000000" w:themeColor="text1"/>
              </w:rPr>
              <w:t xml:space="preserve">Often a combination is required to get the best outcome for the most students.  Inverurie Academy are using the Colum Structure mainly to get some of the disappointment out of the way early for subjects that can’t be combined.  But doing this too long means the school loses an understanding of what student demand is.  This year the S2s were asked to select their favourite subjects, which led to </w:t>
            </w:r>
            <w:r w:rsidR="004E5F6E">
              <w:rPr>
                <w:rFonts w:cstheme="minorHAnsi"/>
                <w:color w:val="000000" w:themeColor="text1"/>
              </w:rPr>
              <w:t>high demand for</w:t>
            </w:r>
            <w:r w:rsidR="00493E97">
              <w:rPr>
                <w:rFonts w:cstheme="minorHAnsi"/>
                <w:color w:val="000000" w:themeColor="text1"/>
              </w:rPr>
              <w:t>,</w:t>
            </w:r>
            <w:r w:rsidR="004E5F6E">
              <w:rPr>
                <w:rFonts w:cstheme="minorHAnsi"/>
                <w:color w:val="000000" w:themeColor="text1"/>
              </w:rPr>
              <w:t xml:space="preserve"> and therefore </w:t>
            </w:r>
            <w:r w:rsidR="003A7CBD">
              <w:rPr>
                <w:rFonts w:cstheme="minorHAnsi"/>
                <w:color w:val="000000" w:themeColor="text1"/>
              </w:rPr>
              <w:t>a role being opened for</w:t>
            </w:r>
            <w:r w:rsidR="00493E97">
              <w:rPr>
                <w:rFonts w:cstheme="minorHAnsi"/>
                <w:color w:val="000000" w:themeColor="text1"/>
              </w:rPr>
              <w:t>,</w:t>
            </w:r>
            <w:r w:rsidR="003A7CBD">
              <w:rPr>
                <w:rFonts w:cstheme="minorHAnsi"/>
                <w:color w:val="000000" w:themeColor="text1"/>
              </w:rPr>
              <w:t xml:space="preserve"> a woodwork teacher</w:t>
            </w:r>
            <w:r w:rsidR="00493E97">
              <w:rPr>
                <w:rFonts w:cstheme="minorHAnsi"/>
                <w:color w:val="000000" w:themeColor="text1"/>
              </w:rPr>
              <w:t xml:space="preserve">. This increases capacity </w:t>
            </w:r>
            <w:r w:rsidR="003A7CBD">
              <w:rPr>
                <w:rFonts w:cstheme="minorHAnsi"/>
                <w:color w:val="000000" w:themeColor="text1"/>
              </w:rPr>
              <w:t xml:space="preserve">which can be added to the Column Structure.  </w:t>
            </w:r>
          </w:p>
          <w:p w14:paraId="11EC2D3C" w14:textId="2C900494" w:rsidR="00F53BF4" w:rsidRDefault="00F53BF4" w:rsidP="00692ACC">
            <w:pPr>
              <w:rPr>
                <w:rFonts w:cstheme="minorHAnsi"/>
                <w:color w:val="000000" w:themeColor="text1"/>
              </w:rPr>
            </w:pPr>
          </w:p>
          <w:p w14:paraId="2C0C7AEF" w14:textId="640884D3" w:rsidR="00F53BF4" w:rsidRPr="00FB0880" w:rsidRDefault="00F53BF4" w:rsidP="00692ACC">
            <w:pPr>
              <w:rPr>
                <w:rFonts w:cstheme="minorHAnsi"/>
              </w:rPr>
            </w:pPr>
            <w:r>
              <w:rPr>
                <w:rFonts w:cstheme="minorHAnsi"/>
                <w:color w:val="000000" w:themeColor="text1"/>
              </w:rPr>
              <w:t xml:space="preserve">Alasdair provided some key dates for S2s to make subject </w:t>
            </w:r>
            <w:r w:rsidR="007E3C72">
              <w:rPr>
                <w:rFonts w:cstheme="minorHAnsi"/>
                <w:color w:val="000000" w:themeColor="text1"/>
              </w:rPr>
              <w:t>choices and</w:t>
            </w:r>
            <w:r>
              <w:rPr>
                <w:rFonts w:cstheme="minorHAnsi"/>
                <w:color w:val="000000" w:themeColor="text1"/>
              </w:rPr>
              <w:t xml:space="preserve"> commented that parents would be able to join a short conversation with the guidance teacher </w:t>
            </w:r>
            <w:r w:rsidR="007E3C72">
              <w:rPr>
                <w:rFonts w:cstheme="minorHAnsi"/>
                <w:color w:val="000000" w:themeColor="text1"/>
              </w:rPr>
              <w:t>and student online</w:t>
            </w:r>
            <w:r w:rsidR="00DB3030">
              <w:rPr>
                <w:rFonts w:cstheme="minorHAnsi"/>
                <w:color w:val="000000" w:themeColor="text1"/>
              </w:rPr>
              <w:t xml:space="preserve"> (using the Parents Evening Booking System again)</w:t>
            </w:r>
            <w:r w:rsidR="007E3C72">
              <w:rPr>
                <w:rFonts w:cstheme="minorHAnsi"/>
                <w:color w:val="000000" w:themeColor="text1"/>
              </w:rPr>
              <w:t xml:space="preserve">. Information will be available under the Curriculum Tab on the website and then </w:t>
            </w:r>
            <w:r w:rsidR="00BB4A08">
              <w:rPr>
                <w:rFonts w:cstheme="minorHAnsi"/>
                <w:color w:val="000000" w:themeColor="text1"/>
              </w:rPr>
              <w:t>Option</w:t>
            </w:r>
            <w:r w:rsidR="00DB3030">
              <w:rPr>
                <w:rFonts w:cstheme="minorHAnsi"/>
                <w:color w:val="000000" w:themeColor="text1"/>
              </w:rPr>
              <w:t>s</w:t>
            </w:r>
            <w:r w:rsidR="007E3C72">
              <w:rPr>
                <w:rFonts w:cstheme="minorHAnsi"/>
                <w:color w:val="000000" w:themeColor="text1"/>
              </w:rPr>
              <w:t xml:space="preserve">.  </w:t>
            </w:r>
          </w:p>
          <w:p w14:paraId="0B13B00A" w14:textId="77777777" w:rsidR="00692ACC" w:rsidRPr="00C23029" w:rsidRDefault="00692ACC" w:rsidP="00553A04">
            <w:pPr>
              <w:rPr>
                <w:rFonts w:cstheme="minorHAnsi"/>
                <w:szCs w:val="24"/>
              </w:rPr>
            </w:pPr>
          </w:p>
        </w:tc>
        <w:tc>
          <w:tcPr>
            <w:tcW w:w="2250" w:type="dxa"/>
          </w:tcPr>
          <w:p w14:paraId="12C5EDD9" w14:textId="77777777" w:rsidR="000746A7" w:rsidRPr="00571EE5" w:rsidRDefault="000746A7" w:rsidP="001E73E9">
            <w:pPr>
              <w:rPr>
                <w:rFonts w:cstheme="minorHAnsi"/>
                <w:szCs w:val="24"/>
              </w:rPr>
            </w:pPr>
          </w:p>
          <w:p w14:paraId="61F98C93" w14:textId="77777777" w:rsidR="003A5BE5" w:rsidRPr="00571EE5" w:rsidRDefault="003A5BE5" w:rsidP="001E73E9">
            <w:pPr>
              <w:rPr>
                <w:rFonts w:cstheme="minorHAnsi"/>
                <w:szCs w:val="24"/>
              </w:rPr>
            </w:pPr>
          </w:p>
          <w:p w14:paraId="4560D7EE" w14:textId="77777777" w:rsidR="003A5BE5" w:rsidRPr="00571EE5" w:rsidRDefault="003A5BE5" w:rsidP="001E73E9">
            <w:pPr>
              <w:rPr>
                <w:rFonts w:cstheme="minorHAnsi"/>
                <w:szCs w:val="24"/>
              </w:rPr>
            </w:pPr>
          </w:p>
          <w:p w14:paraId="125304C8" w14:textId="77777777" w:rsidR="003A5BE5" w:rsidRPr="00571EE5" w:rsidRDefault="003A5BE5" w:rsidP="001E73E9">
            <w:pPr>
              <w:rPr>
                <w:rFonts w:cstheme="minorHAnsi"/>
                <w:szCs w:val="24"/>
              </w:rPr>
            </w:pPr>
          </w:p>
          <w:p w14:paraId="7B2228A7" w14:textId="77777777" w:rsidR="003A5BE5" w:rsidRPr="00571EE5" w:rsidRDefault="003A5BE5" w:rsidP="001E73E9">
            <w:pPr>
              <w:rPr>
                <w:rFonts w:cstheme="minorHAnsi"/>
                <w:szCs w:val="24"/>
              </w:rPr>
            </w:pPr>
          </w:p>
          <w:p w14:paraId="5BCE40A7" w14:textId="77777777" w:rsidR="003A5BE5" w:rsidRPr="00571EE5" w:rsidRDefault="003A5BE5" w:rsidP="001E73E9">
            <w:pPr>
              <w:rPr>
                <w:rFonts w:cstheme="minorHAnsi"/>
                <w:szCs w:val="24"/>
              </w:rPr>
            </w:pPr>
          </w:p>
          <w:p w14:paraId="3213843C" w14:textId="77777777" w:rsidR="003A5BE5" w:rsidRPr="00571EE5" w:rsidRDefault="003A5BE5" w:rsidP="001E73E9">
            <w:pPr>
              <w:rPr>
                <w:rFonts w:cstheme="minorHAnsi"/>
                <w:szCs w:val="24"/>
              </w:rPr>
            </w:pPr>
          </w:p>
          <w:p w14:paraId="64916BB9" w14:textId="77777777" w:rsidR="003A5BE5" w:rsidRPr="00571EE5" w:rsidRDefault="003A5BE5" w:rsidP="001E73E9">
            <w:pPr>
              <w:rPr>
                <w:rFonts w:cstheme="minorHAnsi"/>
                <w:szCs w:val="24"/>
              </w:rPr>
            </w:pPr>
          </w:p>
          <w:p w14:paraId="28900817" w14:textId="77777777" w:rsidR="003A5BE5" w:rsidRPr="00571EE5" w:rsidRDefault="003A5BE5" w:rsidP="001E73E9">
            <w:pPr>
              <w:rPr>
                <w:rFonts w:cstheme="minorHAnsi"/>
                <w:szCs w:val="24"/>
              </w:rPr>
            </w:pPr>
          </w:p>
          <w:p w14:paraId="7F2437EA" w14:textId="77777777" w:rsidR="003A5BE5" w:rsidRPr="00571EE5" w:rsidRDefault="003A5BE5" w:rsidP="001E73E9">
            <w:pPr>
              <w:rPr>
                <w:rFonts w:cstheme="minorHAnsi"/>
                <w:szCs w:val="24"/>
              </w:rPr>
            </w:pPr>
          </w:p>
          <w:p w14:paraId="36DEE828" w14:textId="77777777" w:rsidR="003A5BE5" w:rsidRPr="00571EE5" w:rsidRDefault="003A5BE5" w:rsidP="001E73E9">
            <w:pPr>
              <w:rPr>
                <w:rFonts w:cstheme="minorHAnsi"/>
                <w:szCs w:val="24"/>
              </w:rPr>
            </w:pPr>
          </w:p>
          <w:p w14:paraId="155EE44A" w14:textId="2BA7FC35" w:rsidR="003A5BE5" w:rsidRPr="00571EE5" w:rsidRDefault="003A5BE5" w:rsidP="001E73E9">
            <w:pPr>
              <w:rPr>
                <w:rFonts w:cstheme="minorHAnsi"/>
                <w:szCs w:val="24"/>
              </w:rPr>
            </w:pPr>
            <w:r w:rsidRPr="00571EE5">
              <w:rPr>
                <w:rFonts w:cstheme="minorHAnsi"/>
                <w:szCs w:val="24"/>
              </w:rPr>
              <w:t xml:space="preserve">Laura </w:t>
            </w:r>
            <w:r w:rsidR="00493E97" w:rsidRPr="00571EE5">
              <w:rPr>
                <w:rFonts w:cstheme="minorHAnsi"/>
                <w:szCs w:val="24"/>
              </w:rPr>
              <w:t xml:space="preserve">O’Connor </w:t>
            </w:r>
            <w:r w:rsidRPr="00571EE5">
              <w:rPr>
                <w:rFonts w:cstheme="minorHAnsi"/>
                <w:szCs w:val="24"/>
              </w:rPr>
              <w:t>is to check if S2 students will be getting a full report this year, as they didn’t get one in their first year.</w:t>
            </w:r>
          </w:p>
        </w:tc>
        <w:tc>
          <w:tcPr>
            <w:tcW w:w="1780" w:type="dxa"/>
          </w:tcPr>
          <w:p w14:paraId="746897D6" w14:textId="77777777" w:rsidR="000746A7" w:rsidRPr="00571EE5" w:rsidRDefault="000746A7" w:rsidP="00692ACC">
            <w:pPr>
              <w:rPr>
                <w:rFonts w:cstheme="minorHAnsi"/>
                <w:szCs w:val="24"/>
              </w:rPr>
            </w:pPr>
          </w:p>
          <w:p w14:paraId="6B95EC58" w14:textId="77777777" w:rsidR="000746A7" w:rsidRPr="00571EE5" w:rsidRDefault="000746A7" w:rsidP="00692ACC">
            <w:pPr>
              <w:rPr>
                <w:rFonts w:cstheme="minorHAnsi"/>
                <w:szCs w:val="24"/>
              </w:rPr>
            </w:pPr>
          </w:p>
          <w:p w14:paraId="7198D2B1" w14:textId="77777777" w:rsidR="000746A7" w:rsidRPr="00571EE5" w:rsidRDefault="000746A7" w:rsidP="00692ACC">
            <w:pPr>
              <w:rPr>
                <w:rFonts w:cstheme="minorHAnsi"/>
                <w:szCs w:val="24"/>
              </w:rPr>
            </w:pPr>
          </w:p>
          <w:p w14:paraId="15B57A25" w14:textId="77777777" w:rsidR="000746A7" w:rsidRPr="00571EE5" w:rsidRDefault="000746A7" w:rsidP="00692ACC">
            <w:pPr>
              <w:rPr>
                <w:rFonts w:cstheme="minorHAnsi"/>
                <w:szCs w:val="24"/>
              </w:rPr>
            </w:pPr>
          </w:p>
          <w:p w14:paraId="33442117" w14:textId="77777777" w:rsidR="00FB61F1" w:rsidRPr="00571EE5" w:rsidRDefault="00FB61F1" w:rsidP="00692ACC">
            <w:pPr>
              <w:rPr>
                <w:rFonts w:cstheme="minorHAnsi"/>
                <w:szCs w:val="24"/>
              </w:rPr>
            </w:pPr>
          </w:p>
          <w:p w14:paraId="06765C99" w14:textId="77777777" w:rsidR="00FB61F1" w:rsidRPr="00571EE5" w:rsidRDefault="00FB61F1" w:rsidP="00692ACC">
            <w:pPr>
              <w:rPr>
                <w:rFonts w:cstheme="minorHAnsi"/>
                <w:szCs w:val="24"/>
              </w:rPr>
            </w:pPr>
          </w:p>
          <w:p w14:paraId="5C3EED69" w14:textId="77777777" w:rsidR="00FB61F1" w:rsidRPr="00571EE5" w:rsidRDefault="00FB61F1" w:rsidP="00692ACC">
            <w:pPr>
              <w:rPr>
                <w:rFonts w:cstheme="minorHAnsi"/>
                <w:szCs w:val="24"/>
              </w:rPr>
            </w:pPr>
          </w:p>
          <w:p w14:paraId="68E2C1E8" w14:textId="77777777" w:rsidR="00FB61F1" w:rsidRPr="00571EE5" w:rsidRDefault="00FB61F1" w:rsidP="00692ACC">
            <w:pPr>
              <w:rPr>
                <w:rFonts w:cstheme="minorHAnsi"/>
                <w:szCs w:val="24"/>
              </w:rPr>
            </w:pPr>
          </w:p>
          <w:p w14:paraId="4FD3D4DD" w14:textId="77777777" w:rsidR="00FB61F1" w:rsidRPr="00571EE5" w:rsidRDefault="00FB61F1" w:rsidP="00692ACC">
            <w:pPr>
              <w:rPr>
                <w:rFonts w:cstheme="minorHAnsi"/>
                <w:szCs w:val="24"/>
              </w:rPr>
            </w:pPr>
          </w:p>
          <w:p w14:paraId="095075F9" w14:textId="77777777" w:rsidR="00FB61F1" w:rsidRPr="00571EE5" w:rsidRDefault="00FB61F1" w:rsidP="00692ACC">
            <w:pPr>
              <w:rPr>
                <w:rFonts w:cstheme="minorHAnsi"/>
                <w:szCs w:val="24"/>
              </w:rPr>
            </w:pPr>
          </w:p>
          <w:p w14:paraId="6D51745A" w14:textId="77777777" w:rsidR="00FB61F1" w:rsidRPr="00571EE5" w:rsidRDefault="00FB61F1" w:rsidP="00692ACC">
            <w:pPr>
              <w:rPr>
                <w:rFonts w:cstheme="minorHAnsi"/>
                <w:szCs w:val="24"/>
              </w:rPr>
            </w:pPr>
          </w:p>
          <w:p w14:paraId="0ED7D1B5" w14:textId="0205C494" w:rsidR="00FB61F1" w:rsidRPr="00571EE5" w:rsidRDefault="00FB61F1" w:rsidP="00692ACC">
            <w:pPr>
              <w:rPr>
                <w:rFonts w:cstheme="minorHAnsi"/>
                <w:szCs w:val="24"/>
              </w:rPr>
            </w:pPr>
            <w:r w:rsidRPr="00571EE5">
              <w:rPr>
                <w:rFonts w:cstheme="minorHAnsi"/>
                <w:szCs w:val="24"/>
              </w:rPr>
              <w:t>Laura O</w:t>
            </w:r>
          </w:p>
        </w:tc>
      </w:tr>
      <w:tr w:rsidR="00692ACC" w:rsidRPr="00D07B7A" w14:paraId="0513CD6A" w14:textId="77777777" w:rsidTr="00BE257D">
        <w:tc>
          <w:tcPr>
            <w:tcW w:w="1838" w:type="dxa"/>
          </w:tcPr>
          <w:p w14:paraId="4868C73E" w14:textId="77777777" w:rsidR="00692ACC" w:rsidRPr="00D07B7A" w:rsidRDefault="00692ACC" w:rsidP="00692ACC">
            <w:pPr>
              <w:rPr>
                <w:rFonts w:cstheme="minorHAnsi"/>
                <w:b/>
                <w:sz w:val="24"/>
                <w:szCs w:val="24"/>
              </w:rPr>
            </w:pPr>
            <w:r>
              <w:rPr>
                <w:rFonts w:cstheme="minorHAnsi"/>
                <w:b/>
                <w:sz w:val="24"/>
                <w:szCs w:val="24"/>
              </w:rPr>
              <w:t>AOB</w:t>
            </w:r>
          </w:p>
        </w:tc>
        <w:tc>
          <w:tcPr>
            <w:tcW w:w="8080" w:type="dxa"/>
          </w:tcPr>
          <w:p w14:paraId="6C442A03" w14:textId="4D90947B" w:rsidR="00692ACC" w:rsidRPr="00571EE5" w:rsidRDefault="003A5BE5" w:rsidP="003A5BE5">
            <w:pPr>
              <w:pStyle w:val="ListParagraph"/>
              <w:numPr>
                <w:ilvl w:val="0"/>
                <w:numId w:val="7"/>
              </w:numPr>
              <w:ind w:left="319" w:hanging="319"/>
              <w:rPr>
                <w:rFonts w:cstheme="minorHAnsi"/>
                <w:b/>
                <w:bCs/>
              </w:rPr>
            </w:pPr>
            <w:r w:rsidRPr="00571EE5">
              <w:rPr>
                <w:rFonts w:cstheme="minorHAnsi"/>
                <w:b/>
                <w:bCs/>
              </w:rPr>
              <w:t xml:space="preserve">Pull Up Banner – </w:t>
            </w:r>
            <w:r w:rsidRPr="00571EE5">
              <w:rPr>
                <w:rFonts w:cstheme="minorHAnsi"/>
              </w:rPr>
              <w:t>Alies shared an example of the banner</w:t>
            </w:r>
            <w:r w:rsidR="00FB61F1" w:rsidRPr="00571EE5">
              <w:rPr>
                <w:rFonts w:cstheme="minorHAnsi"/>
              </w:rPr>
              <w:t xml:space="preserve">, created by Juliet, </w:t>
            </w:r>
            <w:r w:rsidRPr="00571EE5">
              <w:rPr>
                <w:rFonts w:cstheme="minorHAnsi"/>
              </w:rPr>
              <w:t xml:space="preserve">for the Parent Council to raise its profile within the school and at events/activities.  </w:t>
            </w:r>
            <w:r w:rsidR="00DA62C0" w:rsidRPr="00571EE5">
              <w:rPr>
                <w:rFonts w:cstheme="minorHAnsi"/>
              </w:rPr>
              <w:t xml:space="preserve">A QR </w:t>
            </w:r>
            <w:r w:rsidR="00DA62C0" w:rsidRPr="00571EE5">
              <w:rPr>
                <w:rFonts w:cstheme="minorHAnsi"/>
              </w:rPr>
              <w:lastRenderedPageBreak/>
              <w:t xml:space="preserve">code plus a Word Cloud image were the key elements of the design.  </w:t>
            </w:r>
            <w:r w:rsidRPr="00571EE5">
              <w:rPr>
                <w:rFonts w:cstheme="minorHAnsi"/>
              </w:rPr>
              <w:t xml:space="preserve">The cost would be £70+VAT for a standard grade (temporary use) banner, or £105+VAT for a sturdier banner.  </w:t>
            </w:r>
            <w:r w:rsidR="00A462EB" w:rsidRPr="00571EE5">
              <w:rPr>
                <w:rFonts w:cstheme="minorHAnsi"/>
              </w:rPr>
              <w:t xml:space="preserve">A discussion was had about whether this could be put up in the school somewhere on a semi-permanent basis, not just during events.  Also distributing this information via social media and email or to P7 parents in transition packs.  </w:t>
            </w:r>
          </w:p>
          <w:p w14:paraId="68BB9F51" w14:textId="1F35C145" w:rsidR="00A462EB" w:rsidRPr="00571EE5" w:rsidRDefault="00A462EB" w:rsidP="00493E97">
            <w:pPr>
              <w:pStyle w:val="ListParagraph"/>
              <w:ind w:left="319"/>
              <w:rPr>
                <w:rFonts w:cstheme="minorHAnsi"/>
                <w:b/>
                <w:bCs/>
              </w:rPr>
            </w:pPr>
          </w:p>
        </w:tc>
        <w:tc>
          <w:tcPr>
            <w:tcW w:w="2250" w:type="dxa"/>
          </w:tcPr>
          <w:p w14:paraId="69167CD0" w14:textId="77777777" w:rsidR="00692ACC" w:rsidRPr="00571EE5" w:rsidRDefault="00692ACC" w:rsidP="00692ACC">
            <w:pPr>
              <w:rPr>
                <w:rFonts w:cstheme="minorHAnsi"/>
                <w:szCs w:val="24"/>
              </w:rPr>
            </w:pPr>
          </w:p>
          <w:p w14:paraId="2541C014" w14:textId="77777777" w:rsidR="008B5A9D" w:rsidRPr="00571EE5" w:rsidRDefault="008B5A9D" w:rsidP="00692ACC">
            <w:pPr>
              <w:rPr>
                <w:rFonts w:cstheme="minorHAnsi"/>
                <w:szCs w:val="24"/>
              </w:rPr>
            </w:pPr>
          </w:p>
          <w:p w14:paraId="00DBE73B" w14:textId="6837F0DA" w:rsidR="008B5A9D" w:rsidRPr="00571EE5" w:rsidRDefault="008B5A9D" w:rsidP="00692ACC">
            <w:pPr>
              <w:rPr>
                <w:rFonts w:cstheme="minorHAnsi"/>
                <w:szCs w:val="24"/>
              </w:rPr>
            </w:pPr>
            <w:r w:rsidRPr="00571EE5">
              <w:rPr>
                <w:rFonts w:cstheme="minorHAnsi"/>
                <w:szCs w:val="24"/>
              </w:rPr>
              <w:lastRenderedPageBreak/>
              <w:t>Alies to work with Juliet and the school to investigate possibilities</w:t>
            </w:r>
          </w:p>
        </w:tc>
        <w:tc>
          <w:tcPr>
            <w:tcW w:w="1780" w:type="dxa"/>
          </w:tcPr>
          <w:p w14:paraId="12AC179D" w14:textId="77777777" w:rsidR="00692ACC" w:rsidRPr="00571EE5" w:rsidRDefault="00692ACC" w:rsidP="00692ACC">
            <w:pPr>
              <w:rPr>
                <w:rFonts w:cstheme="minorHAnsi"/>
                <w:szCs w:val="24"/>
              </w:rPr>
            </w:pPr>
          </w:p>
          <w:p w14:paraId="35E7C0CF" w14:textId="77777777" w:rsidR="008B5A9D" w:rsidRPr="00571EE5" w:rsidRDefault="008B5A9D" w:rsidP="00692ACC">
            <w:pPr>
              <w:rPr>
                <w:rFonts w:cstheme="minorHAnsi"/>
                <w:szCs w:val="24"/>
              </w:rPr>
            </w:pPr>
          </w:p>
          <w:p w14:paraId="0F427F21" w14:textId="12F11A94" w:rsidR="008B5A9D" w:rsidRPr="00571EE5" w:rsidRDefault="008B5A9D" w:rsidP="00692ACC">
            <w:pPr>
              <w:rPr>
                <w:rFonts w:cstheme="minorHAnsi"/>
                <w:szCs w:val="24"/>
              </w:rPr>
            </w:pPr>
            <w:r w:rsidRPr="00571EE5">
              <w:rPr>
                <w:rFonts w:cstheme="minorHAnsi"/>
                <w:szCs w:val="24"/>
              </w:rPr>
              <w:lastRenderedPageBreak/>
              <w:t>Alies</w:t>
            </w:r>
          </w:p>
        </w:tc>
      </w:tr>
      <w:tr w:rsidR="00692ACC" w:rsidRPr="00D07B7A" w14:paraId="13433ED8" w14:textId="77777777" w:rsidTr="00BE257D">
        <w:tc>
          <w:tcPr>
            <w:tcW w:w="1838" w:type="dxa"/>
          </w:tcPr>
          <w:p w14:paraId="63BC11DE" w14:textId="77777777" w:rsidR="00692ACC" w:rsidRPr="00D07B7A" w:rsidRDefault="00692ACC" w:rsidP="00692ACC">
            <w:pPr>
              <w:rPr>
                <w:rFonts w:cstheme="minorHAnsi"/>
                <w:b/>
                <w:sz w:val="24"/>
                <w:szCs w:val="24"/>
              </w:rPr>
            </w:pPr>
            <w:r w:rsidRPr="00D07B7A">
              <w:rPr>
                <w:rFonts w:cstheme="minorHAnsi"/>
                <w:b/>
                <w:sz w:val="24"/>
                <w:szCs w:val="24"/>
              </w:rPr>
              <w:lastRenderedPageBreak/>
              <w:t>Date of Next Meeting</w:t>
            </w:r>
          </w:p>
        </w:tc>
        <w:tc>
          <w:tcPr>
            <w:tcW w:w="8080" w:type="dxa"/>
          </w:tcPr>
          <w:p w14:paraId="4106563D" w14:textId="186872BD" w:rsidR="00692ACC" w:rsidRPr="00FB0880" w:rsidRDefault="00692ACC" w:rsidP="00692ACC">
            <w:pPr>
              <w:rPr>
                <w:rFonts w:cstheme="minorHAnsi"/>
              </w:rPr>
            </w:pPr>
            <w:r w:rsidRPr="00FB0880">
              <w:rPr>
                <w:rFonts w:cstheme="minorHAnsi"/>
                <w:b/>
                <w:bCs/>
              </w:rPr>
              <w:t>Tu</w:t>
            </w:r>
            <w:r w:rsidR="00FB0880" w:rsidRPr="00FB0880">
              <w:rPr>
                <w:rFonts w:cstheme="minorHAnsi"/>
                <w:b/>
                <w:bCs/>
              </w:rPr>
              <w:t>e</w:t>
            </w:r>
            <w:r w:rsidRPr="00FB0880">
              <w:rPr>
                <w:rFonts w:cstheme="minorHAnsi"/>
                <w:b/>
                <w:bCs/>
              </w:rPr>
              <w:t xml:space="preserve">sday </w:t>
            </w:r>
            <w:r w:rsidR="00A462EB">
              <w:rPr>
                <w:rFonts w:cstheme="minorHAnsi"/>
                <w:b/>
                <w:bCs/>
              </w:rPr>
              <w:t>22</w:t>
            </w:r>
            <w:r w:rsidR="00A462EB" w:rsidRPr="00A462EB">
              <w:rPr>
                <w:rFonts w:cstheme="minorHAnsi"/>
                <w:b/>
                <w:bCs/>
                <w:vertAlign w:val="superscript"/>
              </w:rPr>
              <w:t>nd</w:t>
            </w:r>
            <w:r w:rsidR="00A462EB">
              <w:rPr>
                <w:rFonts w:cstheme="minorHAnsi"/>
                <w:b/>
                <w:bCs/>
              </w:rPr>
              <w:t xml:space="preserve"> March</w:t>
            </w:r>
            <w:r w:rsidR="00FB0880" w:rsidRPr="00FB0880">
              <w:rPr>
                <w:rFonts w:cstheme="minorHAnsi"/>
                <w:b/>
                <w:bCs/>
              </w:rPr>
              <w:t xml:space="preserve">, </w:t>
            </w:r>
            <w:r w:rsidRPr="00FB0880">
              <w:rPr>
                <w:rFonts w:cstheme="minorHAnsi"/>
              </w:rPr>
              <w:t>6.30-</w:t>
            </w:r>
            <w:r w:rsidR="00FB0880" w:rsidRPr="00FB0880">
              <w:rPr>
                <w:rFonts w:cstheme="minorHAnsi"/>
              </w:rPr>
              <w:t>8.30</w:t>
            </w:r>
            <w:r w:rsidRPr="00FB0880">
              <w:rPr>
                <w:rFonts w:cstheme="minorHAnsi"/>
              </w:rPr>
              <w:t>pm</w:t>
            </w:r>
          </w:p>
          <w:p w14:paraId="2B274990" w14:textId="77777777" w:rsidR="00FB0880" w:rsidRPr="00FB0880" w:rsidRDefault="00FB0880" w:rsidP="00692ACC">
            <w:pPr>
              <w:rPr>
                <w:rFonts w:cstheme="minorHAnsi"/>
              </w:rPr>
            </w:pPr>
          </w:p>
          <w:p w14:paraId="1D3DE644" w14:textId="711B6102" w:rsidR="00FB0880" w:rsidRPr="00FB0880" w:rsidRDefault="00FB0880" w:rsidP="00692ACC">
            <w:pPr>
              <w:rPr>
                <w:rFonts w:cstheme="minorHAnsi"/>
              </w:rPr>
            </w:pPr>
            <w:r w:rsidRPr="00FB0880">
              <w:rPr>
                <w:rFonts w:cstheme="minorHAnsi"/>
              </w:rPr>
              <w:t>Venue: Inverurie Community Campus</w:t>
            </w:r>
            <w:r w:rsidR="00A462EB">
              <w:rPr>
                <w:rFonts w:cstheme="minorHAnsi"/>
              </w:rPr>
              <w:t>/MS Teams</w:t>
            </w:r>
            <w:r w:rsidRPr="00FB0880">
              <w:rPr>
                <w:rFonts w:cstheme="minorHAnsi"/>
              </w:rPr>
              <w:t>, restrictions permitting.</w:t>
            </w:r>
          </w:p>
          <w:p w14:paraId="1DC61C4E" w14:textId="7A066FAF" w:rsidR="00A462EB" w:rsidRPr="00FB0880" w:rsidRDefault="00A462EB" w:rsidP="00FB0880">
            <w:pPr>
              <w:rPr>
                <w:rFonts w:cstheme="minorHAnsi"/>
                <w:szCs w:val="24"/>
              </w:rPr>
            </w:pPr>
          </w:p>
        </w:tc>
        <w:tc>
          <w:tcPr>
            <w:tcW w:w="2250" w:type="dxa"/>
          </w:tcPr>
          <w:p w14:paraId="7513C033" w14:textId="77D630D0" w:rsidR="00692ACC" w:rsidRPr="00FB0880" w:rsidRDefault="00692ACC" w:rsidP="00692ACC">
            <w:pPr>
              <w:rPr>
                <w:rFonts w:cstheme="minorHAnsi"/>
                <w:szCs w:val="24"/>
              </w:rPr>
            </w:pPr>
          </w:p>
        </w:tc>
        <w:tc>
          <w:tcPr>
            <w:tcW w:w="1780" w:type="dxa"/>
          </w:tcPr>
          <w:p w14:paraId="7A511298" w14:textId="504B67B3" w:rsidR="00692ACC" w:rsidRPr="00FB0880" w:rsidRDefault="00692ACC" w:rsidP="00692ACC">
            <w:pPr>
              <w:rPr>
                <w:rFonts w:cstheme="minorHAnsi"/>
                <w:szCs w:val="24"/>
              </w:rPr>
            </w:pPr>
          </w:p>
        </w:tc>
      </w:tr>
    </w:tbl>
    <w:p w14:paraId="15CE8E0F" w14:textId="77777777" w:rsidR="00447E9B" w:rsidRPr="00D07B7A" w:rsidRDefault="00447E9B" w:rsidP="00BE412B">
      <w:pPr>
        <w:rPr>
          <w:rFonts w:cstheme="minorHAnsi"/>
          <w:sz w:val="24"/>
          <w:szCs w:val="24"/>
        </w:rPr>
      </w:pPr>
    </w:p>
    <w:sectPr w:rsidR="00447E9B" w:rsidRPr="00D07B7A" w:rsidSect="00447E9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66B2" w14:textId="77777777" w:rsidR="00B91381" w:rsidRDefault="00B91381" w:rsidP="009D2325">
      <w:pPr>
        <w:spacing w:after="0" w:line="240" w:lineRule="auto"/>
      </w:pPr>
      <w:r>
        <w:separator/>
      </w:r>
    </w:p>
  </w:endnote>
  <w:endnote w:type="continuationSeparator" w:id="0">
    <w:p w14:paraId="666F6F22" w14:textId="77777777" w:rsidR="00B91381" w:rsidRDefault="00B91381" w:rsidP="009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340177"/>
      <w:docPartObj>
        <w:docPartGallery w:val="Page Numbers (Bottom of Page)"/>
        <w:docPartUnique/>
      </w:docPartObj>
    </w:sdtPr>
    <w:sdtEndPr>
      <w:rPr>
        <w:noProof/>
      </w:rPr>
    </w:sdtEndPr>
    <w:sdtContent>
      <w:p w14:paraId="5FC6C729" w14:textId="77777777" w:rsidR="009D2325" w:rsidRDefault="009D2325">
        <w:pPr>
          <w:pStyle w:val="Footer"/>
          <w:jc w:val="right"/>
        </w:pPr>
        <w:r>
          <w:fldChar w:fldCharType="begin"/>
        </w:r>
        <w:r>
          <w:instrText xml:space="preserve"> PAGE   \* MERGEFORMAT </w:instrText>
        </w:r>
        <w:r>
          <w:fldChar w:fldCharType="separate"/>
        </w:r>
        <w:r w:rsidR="00E5282F">
          <w:rPr>
            <w:noProof/>
          </w:rPr>
          <w:t>4</w:t>
        </w:r>
        <w:r>
          <w:rPr>
            <w:noProof/>
          </w:rPr>
          <w:fldChar w:fldCharType="end"/>
        </w:r>
      </w:p>
    </w:sdtContent>
  </w:sdt>
  <w:p w14:paraId="67D34E27" w14:textId="77777777" w:rsidR="009D2325" w:rsidRDefault="009D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C266" w14:textId="77777777" w:rsidR="00B91381" w:rsidRDefault="00B91381" w:rsidP="009D2325">
      <w:pPr>
        <w:spacing w:after="0" w:line="240" w:lineRule="auto"/>
      </w:pPr>
      <w:r>
        <w:separator/>
      </w:r>
    </w:p>
  </w:footnote>
  <w:footnote w:type="continuationSeparator" w:id="0">
    <w:p w14:paraId="1183D124" w14:textId="77777777" w:rsidR="00B91381" w:rsidRDefault="00B91381" w:rsidP="009D2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A45"/>
    <w:multiLevelType w:val="hybridMultilevel"/>
    <w:tmpl w:val="E4D8F3CE"/>
    <w:lvl w:ilvl="0" w:tplc="C3A06D0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EA13DF"/>
    <w:multiLevelType w:val="hybridMultilevel"/>
    <w:tmpl w:val="F5B84542"/>
    <w:lvl w:ilvl="0" w:tplc="7E7844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57D33"/>
    <w:multiLevelType w:val="hybridMultilevel"/>
    <w:tmpl w:val="C68428FC"/>
    <w:lvl w:ilvl="0" w:tplc="7E7844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15AF1"/>
    <w:multiLevelType w:val="hybridMultilevel"/>
    <w:tmpl w:val="22325654"/>
    <w:lvl w:ilvl="0" w:tplc="7E7844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16E1B"/>
    <w:multiLevelType w:val="hybridMultilevel"/>
    <w:tmpl w:val="BB40FBA4"/>
    <w:lvl w:ilvl="0" w:tplc="7E7844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10859"/>
    <w:multiLevelType w:val="hybridMultilevel"/>
    <w:tmpl w:val="D176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F1FFE"/>
    <w:multiLevelType w:val="hybridMultilevel"/>
    <w:tmpl w:val="5E264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0E5D8B"/>
    <w:multiLevelType w:val="hybridMultilevel"/>
    <w:tmpl w:val="DDFEF65C"/>
    <w:lvl w:ilvl="0" w:tplc="7E78440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F8"/>
    <w:rsid w:val="0001234F"/>
    <w:rsid w:val="00012BD2"/>
    <w:rsid w:val="0002439C"/>
    <w:rsid w:val="00026047"/>
    <w:rsid w:val="00050F95"/>
    <w:rsid w:val="0006760C"/>
    <w:rsid w:val="000737AB"/>
    <w:rsid w:val="000746A7"/>
    <w:rsid w:val="000C2F3B"/>
    <w:rsid w:val="000C7E7A"/>
    <w:rsid w:val="000F2746"/>
    <w:rsid w:val="00132A17"/>
    <w:rsid w:val="001619E8"/>
    <w:rsid w:val="00196E91"/>
    <w:rsid w:val="001D06D8"/>
    <w:rsid w:val="001E5E05"/>
    <w:rsid w:val="001E73E9"/>
    <w:rsid w:val="001E7814"/>
    <w:rsid w:val="00202371"/>
    <w:rsid w:val="00216FE4"/>
    <w:rsid w:val="002211B9"/>
    <w:rsid w:val="0022315A"/>
    <w:rsid w:val="002D3BA9"/>
    <w:rsid w:val="002E015B"/>
    <w:rsid w:val="002F59F6"/>
    <w:rsid w:val="00306B04"/>
    <w:rsid w:val="0032232A"/>
    <w:rsid w:val="00336A90"/>
    <w:rsid w:val="00345629"/>
    <w:rsid w:val="003712A0"/>
    <w:rsid w:val="003A5BE5"/>
    <w:rsid w:val="003A7CBD"/>
    <w:rsid w:val="003B61E1"/>
    <w:rsid w:val="003E773E"/>
    <w:rsid w:val="00406BA5"/>
    <w:rsid w:val="00430A5D"/>
    <w:rsid w:val="004318DD"/>
    <w:rsid w:val="00445E3D"/>
    <w:rsid w:val="00447E9B"/>
    <w:rsid w:val="004639F7"/>
    <w:rsid w:val="00466173"/>
    <w:rsid w:val="00473D0E"/>
    <w:rsid w:val="00491C2B"/>
    <w:rsid w:val="00493E97"/>
    <w:rsid w:val="004A4C50"/>
    <w:rsid w:val="004B3BD4"/>
    <w:rsid w:val="004C20E3"/>
    <w:rsid w:val="004C569F"/>
    <w:rsid w:val="004E5F6E"/>
    <w:rsid w:val="005110EA"/>
    <w:rsid w:val="00524D1B"/>
    <w:rsid w:val="005272ED"/>
    <w:rsid w:val="00553A04"/>
    <w:rsid w:val="00556D18"/>
    <w:rsid w:val="005608B9"/>
    <w:rsid w:val="00571EE5"/>
    <w:rsid w:val="00586399"/>
    <w:rsid w:val="005B68DA"/>
    <w:rsid w:val="005E3359"/>
    <w:rsid w:val="005E728F"/>
    <w:rsid w:val="006307B5"/>
    <w:rsid w:val="00630C6D"/>
    <w:rsid w:val="00692ACC"/>
    <w:rsid w:val="006A0AF8"/>
    <w:rsid w:val="006B7BAF"/>
    <w:rsid w:val="006C3EDA"/>
    <w:rsid w:val="006D70A0"/>
    <w:rsid w:val="006E30D7"/>
    <w:rsid w:val="006F3240"/>
    <w:rsid w:val="006F5495"/>
    <w:rsid w:val="00723C5A"/>
    <w:rsid w:val="00746E0B"/>
    <w:rsid w:val="007607FA"/>
    <w:rsid w:val="00774BE1"/>
    <w:rsid w:val="00776D7A"/>
    <w:rsid w:val="00787BE8"/>
    <w:rsid w:val="007A3D3B"/>
    <w:rsid w:val="007A4015"/>
    <w:rsid w:val="007E3C72"/>
    <w:rsid w:val="0081392A"/>
    <w:rsid w:val="00822CAE"/>
    <w:rsid w:val="008509AB"/>
    <w:rsid w:val="00872CB1"/>
    <w:rsid w:val="00876E4E"/>
    <w:rsid w:val="008863EB"/>
    <w:rsid w:val="008B5A9D"/>
    <w:rsid w:val="008B5B56"/>
    <w:rsid w:val="008C1395"/>
    <w:rsid w:val="008F2DBF"/>
    <w:rsid w:val="008F7E52"/>
    <w:rsid w:val="00901E45"/>
    <w:rsid w:val="00971D20"/>
    <w:rsid w:val="00981D91"/>
    <w:rsid w:val="009B4C11"/>
    <w:rsid w:val="009D0D54"/>
    <w:rsid w:val="009D2325"/>
    <w:rsid w:val="009E1A07"/>
    <w:rsid w:val="00A11D28"/>
    <w:rsid w:val="00A355B5"/>
    <w:rsid w:val="00A429C9"/>
    <w:rsid w:val="00A462EB"/>
    <w:rsid w:val="00A71632"/>
    <w:rsid w:val="00A7536E"/>
    <w:rsid w:val="00A835CE"/>
    <w:rsid w:val="00A92B8F"/>
    <w:rsid w:val="00AB333F"/>
    <w:rsid w:val="00AB6807"/>
    <w:rsid w:val="00AD4102"/>
    <w:rsid w:val="00B5490A"/>
    <w:rsid w:val="00B60E61"/>
    <w:rsid w:val="00B91381"/>
    <w:rsid w:val="00BB1777"/>
    <w:rsid w:val="00BB4807"/>
    <w:rsid w:val="00BB4A08"/>
    <w:rsid w:val="00BC16AB"/>
    <w:rsid w:val="00BE257D"/>
    <w:rsid w:val="00BE412B"/>
    <w:rsid w:val="00C122EE"/>
    <w:rsid w:val="00C1401F"/>
    <w:rsid w:val="00C219DE"/>
    <w:rsid w:val="00C23029"/>
    <w:rsid w:val="00C46F0C"/>
    <w:rsid w:val="00C51A8A"/>
    <w:rsid w:val="00C535E7"/>
    <w:rsid w:val="00C60AB7"/>
    <w:rsid w:val="00C82676"/>
    <w:rsid w:val="00CA35DC"/>
    <w:rsid w:val="00CA6E80"/>
    <w:rsid w:val="00CD6412"/>
    <w:rsid w:val="00D07B7A"/>
    <w:rsid w:val="00D35E05"/>
    <w:rsid w:val="00D53C76"/>
    <w:rsid w:val="00D61B7A"/>
    <w:rsid w:val="00DA62C0"/>
    <w:rsid w:val="00DA6743"/>
    <w:rsid w:val="00DB3030"/>
    <w:rsid w:val="00DB5344"/>
    <w:rsid w:val="00DC10E1"/>
    <w:rsid w:val="00DE549F"/>
    <w:rsid w:val="00DF7DBC"/>
    <w:rsid w:val="00E27CB1"/>
    <w:rsid w:val="00E427DA"/>
    <w:rsid w:val="00E5282F"/>
    <w:rsid w:val="00E663D2"/>
    <w:rsid w:val="00E826A5"/>
    <w:rsid w:val="00E8612E"/>
    <w:rsid w:val="00EC4535"/>
    <w:rsid w:val="00EE4759"/>
    <w:rsid w:val="00EE4AD8"/>
    <w:rsid w:val="00F075FA"/>
    <w:rsid w:val="00F25935"/>
    <w:rsid w:val="00F2746B"/>
    <w:rsid w:val="00F35A36"/>
    <w:rsid w:val="00F455AF"/>
    <w:rsid w:val="00F53BF4"/>
    <w:rsid w:val="00F671AF"/>
    <w:rsid w:val="00F82785"/>
    <w:rsid w:val="00F9029B"/>
    <w:rsid w:val="00F9574E"/>
    <w:rsid w:val="00FA32C6"/>
    <w:rsid w:val="00FA4DD4"/>
    <w:rsid w:val="00FB0880"/>
    <w:rsid w:val="00FB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C808"/>
  <w15:docId w15:val="{FB58D8A8-9075-FC42-A5CB-221C38A6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25"/>
  </w:style>
  <w:style w:type="paragraph" w:styleId="Footer">
    <w:name w:val="footer"/>
    <w:basedOn w:val="Normal"/>
    <w:link w:val="FooterChar"/>
    <w:uiPriority w:val="99"/>
    <w:unhideWhenUsed/>
    <w:rsid w:val="009D2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25"/>
  </w:style>
  <w:style w:type="paragraph" w:styleId="ListParagraph">
    <w:name w:val="List Paragraph"/>
    <w:basedOn w:val="Normal"/>
    <w:uiPriority w:val="34"/>
    <w:qFormat/>
    <w:rsid w:val="00202371"/>
    <w:pPr>
      <w:ind w:left="720"/>
      <w:contextualSpacing/>
    </w:pPr>
  </w:style>
  <w:style w:type="character" w:styleId="CommentReference">
    <w:name w:val="annotation reference"/>
    <w:basedOn w:val="DefaultParagraphFont"/>
    <w:uiPriority w:val="99"/>
    <w:semiHidden/>
    <w:unhideWhenUsed/>
    <w:rsid w:val="00F9574E"/>
    <w:rPr>
      <w:sz w:val="16"/>
      <w:szCs w:val="16"/>
    </w:rPr>
  </w:style>
  <w:style w:type="paragraph" w:styleId="CommentText">
    <w:name w:val="annotation text"/>
    <w:basedOn w:val="Normal"/>
    <w:link w:val="CommentTextChar"/>
    <w:uiPriority w:val="99"/>
    <w:semiHidden/>
    <w:unhideWhenUsed/>
    <w:rsid w:val="00F9574E"/>
    <w:pPr>
      <w:spacing w:line="240" w:lineRule="auto"/>
    </w:pPr>
    <w:rPr>
      <w:sz w:val="20"/>
      <w:szCs w:val="20"/>
    </w:rPr>
  </w:style>
  <w:style w:type="character" w:customStyle="1" w:styleId="CommentTextChar">
    <w:name w:val="Comment Text Char"/>
    <w:basedOn w:val="DefaultParagraphFont"/>
    <w:link w:val="CommentText"/>
    <w:uiPriority w:val="99"/>
    <w:semiHidden/>
    <w:rsid w:val="00F9574E"/>
    <w:rPr>
      <w:sz w:val="20"/>
      <w:szCs w:val="20"/>
    </w:rPr>
  </w:style>
  <w:style w:type="paragraph" w:styleId="CommentSubject">
    <w:name w:val="annotation subject"/>
    <w:basedOn w:val="CommentText"/>
    <w:next w:val="CommentText"/>
    <w:link w:val="CommentSubjectChar"/>
    <w:uiPriority w:val="99"/>
    <w:semiHidden/>
    <w:unhideWhenUsed/>
    <w:rsid w:val="00F9574E"/>
    <w:rPr>
      <w:b/>
      <w:bCs/>
    </w:rPr>
  </w:style>
  <w:style w:type="character" w:customStyle="1" w:styleId="CommentSubjectChar">
    <w:name w:val="Comment Subject Char"/>
    <w:basedOn w:val="CommentTextChar"/>
    <w:link w:val="CommentSubject"/>
    <w:uiPriority w:val="99"/>
    <w:semiHidden/>
    <w:rsid w:val="00F9574E"/>
    <w:rPr>
      <w:b/>
      <w:bCs/>
      <w:sz w:val="20"/>
      <w:szCs w:val="20"/>
    </w:rPr>
  </w:style>
  <w:style w:type="paragraph" w:styleId="BalloonText">
    <w:name w:val="Balloon Text"/>
    <w:basedOn w:val="Normal"/>
    <w:link w:val="BalloonTextChar"/>
    <w:uiPriority w:val="99"/>
    <w:semiHidden/>
    <w:unhideWhenUsed/>
    <w:rsid w:val="00F957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7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Glazier</dc:creator>
  <cp:lastModifiedBy>van den Beukel Family</cp:lastModifiedBy>
  <cp:revision>2</cp:revision>
  <dcterms:created xsi:type="dcterms:W3CDTF">2022-01-20T10:10:00Z</dcterms:created>
  <dcterms:modified xsi:type="dcterms:W3CDTF">2022-01-20T10:10:00Z</dcterms:modified>
</cp:coreProperties>
</file>